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C8FC" w14:textId="53652975" w:rsidR="00C15482" w:rsidRDefault="00C15482"/>
    <w:p w14:paraId="6B0E62DF" w14:textId="77777777" w:rsidR="00F37361" w:rsidRDefault="00F37361" w:rsidP="00F37361">
      <w:pPr>
        <w:jc w:val="center"/>
      </w:pPr>
    </w:p>
    <w:p w14:paraId="10024B27" w14:textId="77777777" w:rsidR="00F37361" w:rsidRDefault="00F37361" w:rsidP="00F37361">
      <w:pPr>
        <w:jc w:val="center"/>
        <w:rPr>
          <w:b/>
          <w:bCs/>
          <w:sz w:val="56"/>
          <w:szCs w:val="56"/>
        </w:rPr>
      </w:pPr>
    </w:p>
    <w:p w14:paraId="68C15858" w14:textId="77777777" w:rsidR="00F37361" w:rsidRDefault="00F37361" w:rsidP="00F37361">
      <w:pPr>
        <w:jc w:val="center"/>
        <w:rPr>
          <w:b/>
          <w:bCs/>
          <w:sz w:val="56"/>
          <w:szCs w:val="56"/>
        </w:rPr>
      </w:pPr>
    </w:p>
    <w:p w14:paraId="28426EB2" w14:textId="5CFD58C6" w:rsidR="00F37361" w:rsidRPr="00F37361" w:rsidRDefault="2AF3B169" w:rsidP="00F37361">
      <w:pPr>
        <w:jc w:val="center"/>
        <w:rPr>
          <w:b/>
          <w:bCs/>
          <w:sz w:val="56"/>
          <w:szCs w:val="56"/>
        </w:rPr>
      </w:pPr>
      <w:r w:rsidRPr="6E0F322D">
        <w:rPr>
          <w:b/>
          <w:bCs/>
          <w:sz w:val="56"/>
          <w:szCs w:val="56"/>
        </w:rPr>
        <w:t xml:space="preserve">Sonoma County </w:t>
      </w:r>
      <w:r w:rsidR="7BBC234D" w:rsidRPr="6E0F322D">
        <w:rPr>
          <w:b/>
          <w:bCs/>
          <w:sz w:val="56"/>
          <w:szCs w:val="56"/>
        </w:rPr>
        <w:t>Homeless Coalition</w:t>
      </w:r>
    </w:p>
    <w:p w14:paraId="78BE3C50" w14:textId="72613B35" w:rsidR="00F37361" w:rsidRDefault="2AF3B169" w:rsidP="00F37361">
      <w:pPr>
        <w:jc w:val="center"/>
        <w:rPr>
          <w:b/>
          <w:bCs/>
          <w:sz w:val="56"/>
          <w:szCs w:val="56"/>
        </w:rPr>
      </w:pPr>
      <w:r w:rsidRPr="6E0F322D">
        <w:rPr>
          <w:b/>
          <w:bCs/>
          <w:sz w:val="56"/>
          <w:szCs w:val="56"/>
        </w:rPr>
        <w:t xml:space="preserve">Fiscal Year 2024-2025 </w:t>
      </w:r>
      <w:r w:rsidR="26C6FE65" w:rsidRPr="6E0F322D">
        <w:rPr>
          <w:b/>
          <w:bCs/>
          <w:sz w:val="56"/>
          <w:szCs w:val="56"/>
        </w:rPr>
        <w:t xml:space="preserve">Local </w:t>
      </w:r>
      <w:r w:rsidRPr="6E0F322D">
        <w:rPr>
          <w:b/>
          <w:bCs/>
          <w:sz w:val="56"/>
          <w:szCs w:val="56"/>
        </w:rPr>
        <w:t>Homeless</w:t>
      </w:r>
      <w:r w:rsidR="71FB6563" w:rsidRPr="6E0F322D">
        <w:rPr>
          <w:b/>
          <w:bCs/>
          <w:sz w:val="56"/>
          <w:szCs w:val="56"/>
        </w:rPr>
        <w:t xml:space="preserve">ness </w:t>
      </w:r>
      <w:r w:rsidRPr="6E0F322D">
        <w:rPr>
          <w:b/>
          <w:bCs/>
          <w:sz w:val="56"/>
          <w:szCs w:val="56"/>
        </w:rPr>
        <w:t>Service</w:t>
      </w:r>
      <w:r w:rsidR="68C56598" w:rsidRPr="6E0F322D">
        <w:rPr>
          <w:b/>
          <w:bCs/>
          <w:sz w:val="56"/>
          <w:szCs w:val="56"/>
        </w:rPr>
        <w:t>s</w:t>
      </w:r>
      <w:r w:rsidRPr="6E0F322D">
        <w:rPr>
          <w:b/>
          <w:bCs/>
          <w:sz w:val="56"/>
          <w:szCs w:val="56"/>
        </w:rPr>
        <w:t xml:space="preserve"> Notice of Funding Availability (NOFA)</w:t>
      </w:r>
    </w:p>
    <w:p w14:paraId="62C1EB2D" w14:textId="56D9F1FB" w:rsidR="00F37361" w:rsidRDefault="33D8BAD4" w:rsidP="783799CC">
      <w:pPr>
        <w:jc w:val="center"/>
        <w:rPr>
          <w:sz w:val="28"/>
          <w:szCs w:val="28"/>
        </w:rPr>
      </w:pPr>
      <w:r w:rsidRPr="783799CC">
        <w:rPr>
          <w:color w:val="2B579A"/>
          <w:sz w:val="28"/>
          <w:szCs w:val="28"/>
          <w:shd w:val="clear" w:color="auto" w:fill="E6E6E6"/>
        </w:rPr>
        <w:t>This NOFA is a consolidated NOFA that includes funds from:</w:t>
      </w:r>
    </w:p>
    <w:p w14:paraId="64E16E54" w14:textId="56A6E9ED" w:rsidR="00F37361" w:rsidRPr="00F37361" w:rsidRDefault="00F37361" w:rsidP="783799CC">
      <w:pPr>
        <w:jc w:val="center"/>
        <w:rPr>
          <w:sz w:val="32"/>
          <w:szCs w:val="32"/>
        </w:rPr>
      </w:pPr>
      <w:r w:rsidRPr="783799CC">
        <w:rPr>
          <w:color w:val="2B579A"/>
          <w:sz w:val="32"/>
          <w:szCs w:val="32"/>
          <w:shd w:val="clear" w:color="auto" w:fill="E6E6E6"/>
        </w:rPr>
        <w:t>State Emergency Solutions Grant (ESG) Funding Program</w:t>
      </w:r>
    </w:p>
    <w:p w14:paraId="42B10DB9" w14:textId="4A421191" w:rsidR="00F37361" w:rsidRPr="00F37361" w:rsidRDefault="00F37361" w:rsidP="783799CC">
      <w:pPr>
        <w:jc w:val="center"/>
        <w:rPr>
          <w:sz w:val="32"/>
          <w:szCs w:val="32"/>
        </w:rPr>
      </w:pPr>
      <w:r w:rsidRPr="783799CC">
        <w:rPr>
          <w:color w:val="2B579A"/>
          <w:sz w:val="32"/>
          <w:szCs w:val="32"/>
          <w:shd w:val="clear" w:color="auto" w:fill="E6E6E6"/>
        </w:rPr>
        <w:t>Homeless Housing A</w:t>
      </w:r>
      <w:r w:rsidR="2C9F73BE" w:rsidRPr="783799CC">
        <w:rPr>
          <w:color w:val="2B579A"/>
          <w:sz w:val="32"/>
          <w:szCs w:val="32"/>
          <w:shd w:val="clear" w:color="auto" w:fill="E6E6E6"/>
        </w:rPr>
        <w:t>ssistance</w:t>
      </w:r>
      <w:r w:rsidRPr="783799CC">
        <w:rPr>
          <w:color w:val="2B579A"/>
          <w:sz w:val="32"/>
          <w:szCs w:val="32"/>
          <w:shd w:val="clear" w:color="auto" w:fill="E6E6E6"/>
        </w:rPr>
        <w:t xml:space="preserve"> and Prevention (HHAP) Round 4 </w:t>
      </w:r>
    </w:p>
    <w:p w14:paraId="25C9285E" w14:textId="4349E394" w:rsidR="00F37361" w:rsidRPr="00F37361" w:rsidRDefault="00F37361" w:rsidP="783799CC">
      <w:pPr>
        <w:jc w:val="center"/>
        <w:rPr>
          <w:sz w:val="32"/>
          <w:szCs w:val="32"/>
        </w:rPr>
      </w:pPr>
      <w:r w:rsidRPr="783799CC">
        <w:rPr>
          <w:color w:val="2B579A"/>
          <w:sz w:val="32"/>
          <w:szCs w:val="32"/>
          <w:shd w:val="clear" w:color="auto" w:fill="E6E6E6"/>
        </w:rPr>
        <w:t>Homeless Housing A</w:t>
      </w:r>
      <w:r w:rsidR="0081D61B" w:rsidRPr="783799CC">
        <w:rPr>
          <w:color w:val="2B579A"/>
          <w:sz w:val="32"/>
          <w:szCs w:val="32"/>
          <w:shd w:val="clear" w:color="auto" w:fill="E6E6E6"/>
        </w:rPr>
        <w:t>ssistance</w:t>
      </w:r>
      <w:r w:rsidRPr="783799CC">
        <w:rPr>
          <w:color w:val="2B579A"/>
          <w:sz w:val="32"/>
          <w:szCs w:val="32"/>
          <w:shd w:val="clear" w:color="auto" w:fill="E6E6E6"/>
        </w:rPr>
        <w:t xml:space="preserve"> and Prevention (HHAP) Round 5</w:t>
      </w:r>
    </w:p>
    <w:p w14:paraId="6D0B6DB8" w14:textId="45927135" w:rsidR="00F37361" w:rsidRPr="00F37361" w:rsidRDefault="00F37361" w:rsidP="783799CC">
      <w:pPr>
        <w:jc w:val="center"/>
        <w:rPr>
          <w:sz w:val="32"/>
          <w:szCs w:val="32"/>
        </w:rPr>
      </w:pPr>
      <w:r w:rsidRPr="783799CC">
        <w:rPr>
          <w:color w:val="2B579A"/>
          <w:sz w:val="32"/>
          <w:szCs w:val="32"/>
          <w:shd w:val="clear" w:color="auto" w:fill="E6E6E6"/>
        </w:rPr>
        <w:t>California State Homeless Housing Incentive Program (HHIP) Year 2</w:t>
      </w:r>
    </w:p>
    <w:p w14:paraId="16DCA33A" w14:textId="3439B495" w:rsidR="00F37361" w:rsidRDefault="00F37361" w:rsidP="783799CC">
      <w:pPr>
        <w:jc w:val="center"/>
        <w:rPr>
          <w:sz w:val="32"/>
          <w:szCs w:val="32"/>
        </w:rPr>
      </w:pPr>
      <w:r w:rsidRPr="783799CC">
        <w:rPr>
          <w:color w:val="2B579A"/>
          <w:sz w:val="32"/>
          <w:szCs w:val="32"/>
          <w:shd w:val="clear" w:color="auto" w:fill="E6E6E6"/>
        </w:rPr>
        <w:t xml:space="preserve">Local Sonoma County </w:t>
      </w:r>
      <w:r w:rsidR="70867042" w:rsidRPr="783799CC">
        <w:rPr>
          <w:color w:val="2B579A"/>
          <w:sz w:val="32"/>
          <w:szCs w:val="32"/>
          <w:shd w:val="clear" w:color="auto" w:fill="E6E6E6"/>
        </w:rPr>
        <w:t>Discretionary and Other</w:t>
      </w:r>
      <w:r w:rsidRPr="783799CC">
        <w:rPr>
          <w:color w:val="2B579A"/>
          <w:sz w:val="32"/>
          <w:szCs w:val="32"/>
          <w:shd w:val="clear" w:color="auto" w:fill="E6E6E6"/>
        </w:rPr>
        <w:t xml:space="preserve"> Funds </w:t>
      </w:r>
    </w:p>
    <w:p w14:paraId="1832F278" w14:textId="77777777" w:rsidR="00F37361" w:rsidRDefault="00F37361" w:rsidP="00F37361">
      <w:pPr>
        <w:jc w:val="center"/>
        <w:rPr>
          <w:sz w:val="36"/>
          <w:szCs w:val="36"/>
        </w:rPr>
      </w:pPr>
    </w:p>
    <w:p w14:paraId="2E2C7576" w14:textId="77777777" w:rsidR="00F37361" w:rsidRDefault="00F37361" w:rsidP="00F37361">
      <w:pPr>
        <w:jc w:val="center"/>
        <w:rPr>
          <w:sz w:val="36"/>
          <w:szCs w:val="36"/>
        </w:rPr>
      </w:pPr>
    </w:p>
    <w:p w14:paraId="5B003EB4" w14:textId="77777777" w:rsidR="00F37361" w:rsidRDefault="00F37361" w:rsidP="00F37361">
      <w:pPr>
        <w:jc w:val="center"/>
        <w:rPr>
          <w:sz w:val="36"/>
          <w:szCs w:val="36"/>
        </w:rPr>
      </w:pPr>
    </w:p>
    <w:p w14:paraId="1C7AC3F8" w14:textId="77777777" w:rsidR="00F37361" w:rsidRDefault="00F37361" w:rsidP="00F37361">
      <w:pPr>
        <w:jc w:val="center"/>
        <w:rPr>
          <w:sz w:val="36"/>
          <w:szCs w:val="36"/>
        </w:rPr>
      </w:pPr>
    </w:p>
    <w:p w14:paraId="5F1062E1" w14:textId="7BCE3B51" w:rsidR="51C49F0E" w:rsidRDefault="51C49F0E" w:rsidP="51C49F0E">
      <w:pPr>
        <w:rPr>
          <w:b/>
          <w:bCs/>
          <w:sz w:val="24"/>
          <w:szCs w:val="24"/>
        </w:rPr>
      </w:pPr>
    </w:p>
    <w:p w14:paraId="14F85102" w14:textId="7D66951E" w:rsidR="51C49F0E" w:rsidRDefault="51C49F0E" w:rsidP="51C49F0E">
      <w:pPr>
        <w:rPr>
          <w:b/>
          <w:bCs/>
          <w:sz w:val="24"/>
          <w:szCs w:val="24"/>
        </w:rPr>
      </w:pPr>
    </w:p>
    <w:p w14:paraId="3E27A678" w14:textId="71593BD3" w:rsidR="00736BDE" w:rsidRPr="00736BDE" w:rsidRDefault="00736BDE" w:rsidP="00F37361">
      <w:pPr>
        <w:rPr>
          <w:sz w:val="24"/>
          <w:szCs w:val="24"/>
        </w:rPr>
      </w:pPr>
      <w:r>
        <w:rPr>
          <w:b/>
          <w:bCs/>
          <w:sz w:val="24"/>
          <w:szCs w:val="24"/>
        </w:rPr>
        <w:t>Summary</w:t>
      </w:r>
    </w:p>
    <w:p w14:paraId="7B284253" w14:textId="562A8D5D" w:rsidR="00736BDE" w:rsidRDefault="691EF291" w:rsidP="00F37361">
      <w:pPr>
        <w:rPr>
          <w:sz w:val="24"/>
          <w:szCs w:val="24"/>
        </w:rPr>
      </w:pPr>
      <w:r w:rsidRPr="6E0F322D">
        <w:rPr>
          <w:sz w:val="24"/>
          <w:szCs w:val="24"/>
        </w:rPr>
        <w:t xml:space="preserve">The </w:t>
      </w:r>
      <w:r w:rsidR="4ADE0EB7" w:rsidRPr="6E0F322D">
        <w:rPr>
          <w:sz w:val="24"/>
          <w:szCs w:val="24"/>
        </w:rPr>
        <w:t xml:space="preserve">Sonoma County </w:t>
      </w:r>
      <w:r w:rsidR="0ADB12F7" w:rsidRPr="6E0F322D">
        <w:rPr>
          <w:sz w:val="24"/>
          <w:szCs w:val="24"/>
        </w:rPr>
        <w:t xml:space="preserve">Department of Health Services (DHS), on behalf of the </w:t>
      </w:r>
      <w:r w:rsidR="3C72B5C0" w:rsidRPr="6E0F322D">
        <w:rPr>
          <w:sz w:val="24"/>
          <w:szCs w:val="24"/>
        </w:rPr>
        <w:t xml:space="preserve">Sonoma County </w:t>
      </w:r>
      <w:r w:rsidR="2CA35E30" w:rsidRPr="6E0F322D">
        <w:rPr>
          <w:sz w:val="24"/>
          <w:szCs w:val="24"/>
        </w:rPr>
        <w:t>Homeless Coalit</w:t>
      </w:r>
      <w:r w:rsidR="0370D79F" w:rsidRPr="6E0F322D">
        <w:rPr>
          <w:sz w:val="24"/>
          <w:szCs w:val="24"/>
        </w:rPr>
        <w:t>i</w:t>
      </w:r>
      <w:r w:rsidR="2CA35E30" w:rsidRPr="6E0F322D">
        <w:rPr>
          <w:sz w:val="24"/>
          <w:szCs w:val="24"/>
        </w:rPr>
        <w:t>on</w:t>
      </w:r>
      <w:r w:rsidR="3C72B5C0" w:rsidRPr="6E0F322D">
        <w:rPr>
          <w:sz w:val="24"/>
          <w:szCs w:val="24"/>
        </w:rPr>
        <w:t xml:space="preserve">, invites new and renewal proposals from </w:t>
      </w:r>
      <w:r w:rsidR="6CEDA574" w:rsidRPr="6E0F322D">
        <w:rPr>
          <w:sz w:val="24"/>
          <w:szCs w:val="24"/>
        </w:rPr>
        <w:t>eligible applicants for local homeless services projects in the Fiscal Year 2024-2025 Notice of Funding Availability</w:t>
      </w:r>
      <w:r w:rsidR="519BA106" w:rsidRPr="6E0F322D">
        <w:rPr>
          <w:sz w:val="24"/>
          <w:szCs w:val="24"/>
        </w:rPr>
        <w:t xml:space="preserve"> (NOFA), also known as the “Local Homelessness Services NOFA”</w:t>
      </w:r>
      <w:r w:rsidR="6CEDA574" w:rsidRPr="6E0F322D">
        <w:rPr>
          <w:sz w:val="24"/>
          <w:szCs w:val="24"/>
        </w:rPr>
        <w:t xml:space="preserve">.  </w:t>
      </w:r>
    </w:p>
    <w:p w14:paraId="61E0E727" w14:textId="7F87DABB" w:rsidR="00736BDE" w:rsidRDefault="00736BDE" w:rsidP="00F37361">
      <w:pPr>
        <w:rPr>
          <w:b/>
          <w:bCs/>
          <w:sz w:val="24"/>
          <w:szCs w:val="24"/>
        </w:rPr>
      </w:pPr>
      <w:r>
        <w:rPr>
          <w:b/>
          <w:bCs/>
          <w:sz w:val="24"/>
          <w:szCs w:val="24"/>
        </w:rPr>
        <w:t>Schedule</w:t>
      </w:r>
    </w:p>
    <w:tbl>
      <w:tblPr>
        <w:tblStyle w:val="TableGrid"/>
        <w:tblW w:w="0" w:type="auto"/>
        <w:tblLook w:val="04A0" w:firstRow="1" w:lastRow="0" w:firstColumn="1" w:lastColumn="0" w:noHBand="0" w:noVBand="1"/>
      </w:tblPr>
      <w:tblGrid>
        <w:gridCol w:w="1410"/>
        <w:gridCol w:w="8030"/>
      </w:tblGrid>
      <w:tr w:rsidR="00736BDE" w14:paraId="3EAD4DE6" w14:textId="77777777" w:rsidTr="6E0F322D">
        <w:tc>
          <w:tcPr>
            <w:tcW w:w="4675" w:type="dxa"/>
          </w:tcPr>
          <w:p w14:paraId="681D2F87" w14:textId="4C9E5157" w:rsidR="00736BDE" w:rsidRDefault="00FC5CE6" w:rsidP="00F37361">
            <w:pPr>
              <w:rPr>
                <w:sz w:val="24"/>
                <w:szCs w:val="24"/>
              </w:rPr>
            </w:pPr>
            <w:r>
              <w:rPr>
                <w:sz w:val="24"/>
                <w:szCs w:val="24"/>
              </w:rPr>
              <w:t xml:space="preserve">NOFA Issued </w:t>
            </w:r>
          </w:p>
        </w:tc>
        <w:tc>
          <w:tcPr>
            <w:tcW w:w="4675" w:type="dxa"/>
          </w:tcPr>
          <w:p w14:paraId="42B541E2" w14:textId="69A0BF66" w:rsidR="00736BDE" w:rsidRDefault="00EC4A84" w:rsidP="00F37361">
            <w:pPr>
              <w:rPr>
                <w:sz w:val="24"/>
                <w:szCs w:val="24"/>
              </w:rPr>
            </w:pPr>
            <w:r>
              <w:rPr>
                <w:sz w:val="24"/>
                <w:szCs w:val="24"/>
              </w:rPr>
              <w:t>December 1</w:t>
            </w:r>
            <w:r w:rsidR="002C644D">
              <w:rPr>
                <w:sz w:val="24"/>
                <w:szCs w:val="24"/>
              </w:rPr>
              <w:t>1</w:t>
            </w:r>
            <w:r>
              <w:rPr>
                <w:sz w:val="24"/>
                <w:szCs w:val="24"/>
              </w:rPr>
              <w:t>, 2023</w:t>
            </w:r>
          </w:p>
        </w:tc>
      </w:tr>
      <w:tr w:rsidR="00736BDE" w14:paraId="1289B940" w14:textId="77777777" w:rsidTr="6E0F322D">
        <w:tc>
          <w:tcPr>
            <w:tcW w:w="4675" w:type="dxa"/>
          </w:tcPr>
          <w:p w14:paraId="19923F62" w14:textId="2620F91E" w:rsidR="00736BDE" w:rsidRDefault="002C644D" w:rsidP="00F37361">
            <w:pPr>
              <w:rPr>
                <w:sz w:val="24"/>
                <w:szCs w:val="24"/>
              </w:rPr>
            </w:pPr>
            <w:r>
              <w:rPr>
                <w:sz w:val="24"/>
                <w:szCs w:val="24"/>
              </w:rPr>
              <w:t xml:space="preserve">Bidder’s Conference </w:t>
            </w:r>
          </w:p>
        </w:tc>
        <w:tc>
          <w:tcPr>
            <w:tcW w:w="4675" w:type="dxa"/>
          </w:tcPr>
          <w:p w14:paraId="06D5F7AB" w14:textId="77777777" w:rsidR="00736BDE" w:rsidRDefault="008F5D4C" w:rsidP="00F37361">
            <w:pPr>
              <w:rPr>
                <w:sz w:val="24"/>
                <w:szCs w:val="24"/>
              </w:rPr>
            </w:pPr>
            <w:r>
              <w:rPr>
                <w:sz w:val="24"/>
                <w:szCs w:val="24"/>
              </w:rPr>
              <w:t>December 18, 2023</w:t>
            </w:r>
          </w:p>
          <w:p w14:paraId="034E86E3" w14:textId="667F346B" w:rsidR="00A354D0" w:rsidRDefault="0007248C" w:rsidP="00F37361">
            <w:pPr>
              <w:rPr>
                <w:sz w:val="24"/>
                <w:szCs w:val="24"/>
              </w:rPr>
            </w:pPr>
            <w:r>
              <w:rPr>
                <w:sz w:val="24"/>
                <w:szCs w:val="24"/>
              </w:rPr>
              <w:t>10 am</w:t>
            </w:r>
            <w:r w:rsidR="00A354D0">
              <w:rPr>
                <w:sz w:val="24"/>
                <w:szCs w:val="24"/>
              </w:rPr>
              <w:t>-</w:t>
            </w:r>
            <w:r>
              <w:rPr>
                <w:sz w:val="24"/>
                <w:szCs w:val="24"/>
              </w:rPr>
              <w:t>12 pm</w:t>
            </w:r>
          </w:p>
          <w:p w14:paraId="07D58844" w14:textId="77777777" w:rsidR="00E62466" w:rsidRPr="00E62466" w:rsidRDefault="00AF0286" w:rsidP="00E62466">
            <w:pPr>
              <w:spacing w:after="0" w:line="240" w:lineRule="auto"/>
              <w:rPr>
                <w:sz w:val="24"/>
                <w:szCs w:val="24"/>
              </w:rPr>
            </w:pPr>
            <w:r>
              <w:rPr>
                <w:sz w:val="24"/>
                <w:szCs w:val="24"/>
              </w:rPr>
              <w:t xml:space="preserve"> </w:t>
            </w:r>
            <w:r w:rsidR="00E62466" w:rsidRPr="00E62466">
              <w:rPr>
                <w:sz w:val="24"/>
                <w:szCs w:val="24"/>
              </w:rPr>
              <w:t>Topic: NOFA TA Session</w:t>
            </w:r>
          </w:p>
          <w:p w14:paraId="25D95A44" w14:textId="77777777" w:rsidR="00E62466" w:rsidRPr="00E62466" w:rsidRDefault="00E62466" w:rsidP="00E62466">
            <w:pPr>
              <w:spacing w:after="0" w:line="240" w:lineRule="auto"/>
              <w:rPr>
                <w:sz w:val="24"/>
                <w:szCs w:val="24"/>
              </w:rPr>
            </w:pPr>
            <w:r w:rsidRPr="00E62466">
              <w:rPr>
                <w:sz w:val="24"/>
                <w:szCs w:val="24"/>
              </w:rPr>
              <w:t>Time: Dec 18, 2023, 10:00 PM Pacific Time (US and Canada)</w:t>
            </w:r>
          </w:p>
          <w:p w14:paraId="1E68BA12" w14:textId="77777777" w:rsidR="00E62466" w:rsidRPr="00E62466" w:rsidRDefault="00E62466" w:rsidP="00E62466">
            <w:pPr>
              <w:spacing w:after="0" w:line="240" w:lineRule="auto"/>
              <w:rPr>
                <w:sz w:val="24"/>
                <w:szCs w:val="24"/>
              </w:rPr>
            </w:pPr>
          </w:p>
          <w:p w14:paraId="32B71670" w14:textId="77777777" w:rsidR="00E62466" w:rsidRPr="00E62466" w:rsidRDefault="00E62466" w:rsidP="00E62466">
            <w:pPr>
              <w:spacing w:after="0" w:line="240" w:lineRule="auto"/>
              <w:rPr>
                <w:sz w:val="24"/>
                <w:szCs w:val="24"/>
              </w:rPr>
            </w:pPr>
            <w:r w:rsidRPr="00E62466">
              <w:rPr>
                <w:sz w:val="24"/>
                <w:szCs w:val="24"/>
              </w:rPr>
              <w:t>Join Zoom Meeting</w:t>
            </w:r>
          </w:p>
          <w:p w14:paraId="34E48E9F" w14:textId="77777777" w:rsidR="00E62466" w:rsidRPr="00E62466" w:rsidRDefault="00E62466" w:rsidP="00E62466">
            <w:pPr>
              <w:spacing w:after="0" w:line="240" w:lineRule="auto"/>
              <w:rPr>
                <w:sz w:val="24"/>
                <w:szCs w:val="24"/>
              </w:rPr>
            </w:pPr>
            <w:hyperlink r:id="rId11" w:history="1">
              <w:r w:rsidRPr="00E62466">
                <w:rPr>
                  <w:rStyle w:val="Hyperlink"/>
                  <w:sz w:val="24"/>
                  <w:szCs w:val="24"/>
                </w:rPr>
                <w:t>https://us02web.zoom.us/j/83899644524?pwd=NDhNZlVIclRBdXBwcHRnbFpaS2NWdz09</w:t>
              </w:r>
            </w:hyperlink>
          </w:p>
          <w:p w14:paraId="3F402BA0" w14:textId="77777777" w:rsidR="00E62466" w:rsidRPr="00E62466" w:rsidRDefault="00E62466" w:rsidP="00E62466">
            <w:pPr>
              <w:spacing w:after="0" w:line="240" w:lineRule="auto"/>
              <w:rPr>
                <w:sz w:val="24"/>
                <w:szCs w:val="24"/>
              </w:rPr>
            </w:pPr>
          </w:p>
          <w:p w14:paraId="1BD66601" w14:textId="77777777" w:rsidR="00E62466" w:rsidRPr="00E62466" w:rsidRDefault="00E62466" w:rsidP="00E62466">
            <w:pPr>
              <w:spacing w:after="0" w:line="240" w:lineRule="auto"/>
              <w:rPr>
                <w:sz w:val="24"/>
                <w:szCs w:val="24"/>
              </w:rPr>
            </w:pPr>
            <w:r w:rsidRPr="00E62466">
              <w:rPr>
                <w:sz w:val="24"/>
                <w:szCs w:val="24"/>
              </w:rPr>
              <w:t>Meeting ID: 838 9964 4524</w:t>
            </w:r>
          </w:p>
          <w:p w14:paraId="0B13F5C7" w14:textId="77777777" w:rsidR="00E62466" w:rsidRPr="00E62466" w:rsidRDefault="00E62466" w:rsidP="00E62466">
            <w:pPr>
              <w:spacing w:after="0" w:line="240" w:lineRule="auto"/>
              <w:rPr>
                <w:sz w:val="24"/>
                <w:szCs w:val="24"/>
              </w:rPr>
            </w:pPr>
            <w:r w:rsidRPr="00E62466">
              <w:rPr>
                <w:sz w:val="24"/>
                <w:szCs w:val="24"/>
              </w:rPr>
              <w:t>Passcode: 850069</w:t>
            </w:r>
          </w:p>
          <w:p w14:paraId="2A580084" w14:textId="582EE479" w:rsidR="00E62466" w:rsidRPr="00E62466" w:rsidRDefault="00E62466" w:rsidP="00E62466">
            <w:pPr>
              <w:spacing w:after="0" w:line="240" w:lineRule="auto"/>
              <w:rPr>
                <w:sz w:val="24"/>
                <w:szCs w:val="24"/>
              </w:rPr>
            </w:pPr>
          </w:p>
          <w:p w14:paraId="0D1890DD" w14:textId="77777777" w:rsidR="00E62466" w:rsidRPr="00E62466" w:rsidRDefault="00E62466" w:rsidP="00E62466">
            <w:pPr>
              <w:spacing w:after="0" w:line="240" w:lineRule="auto"/>
              <w:rPr>
                <w:sz w:val="24"/>
                <w:szCs w:val="24"/>
              </w:rPr>
            </w:pPr>
            <w:r w:rsidRPr="00E62466">
              <w:rPr>
                <w:sz w:val="24"/>
                <w:szCs w:val="24"/>
              </w:rPr>
              <w:t>One tap mobile</w:t>
            </w:r>
          </w:p>
          <w:p w14:paraId="027A17A6" w14:textId="77777777" w:rsidR="00E62466" w:rsidRPr="00E62466" w:rsidRDefault="00E62466" w:rsidP="00E62466">
            <w:pPr>
              <w:spacing w:after="0" w:line="240" w:lineRule="auto"/>
              <w:rPr>
                <w:sz w:val="24"/>
                <w:szCs w:val="24"/>
              </w:rPr>
            </w:pPr>
            <w:r w:rsidRPr="00E62466">
              <w:rPr>
                <w:sz w:val="24"/>
                <w:szCs w:val="24"/>
              </w:rPr>
              <w:t>+</w:t>
            </w:r>
            <w:proofErr w:type="gramStart"/>
            <w:r w:rsidRPr="00E62466">
              <w:rPr>
                <w:sz w:val="24"/>
                <w:szCs w:val="24"/>
              </w:rPr>
              <w:t>16694449171,,</w:t>
            </w:r>
            <w:proofErr w:type="gramEnd"/>
            <w:r w:rsidRPr="00E62466">
              <w:rPr>
                <w:sz w:val="24"/>
                <w:szCs w:val="24"/>
              </w:rPr>
              <w:t>83899644524#,,,,*850069# US</w:t>
            </w:r>
          </w:p>
          <w:p w14:paraId="20E9F8F9" w14:textId="77777777" w:rsidR="00E62466" w:rsidRPr="00E62466" w:rsidRDefault="00E62466" w:rsidP="00E62466">
            <w:pPr>
              <w:spacing w:after="0" w:line="240" w:lineRule="auto"/>
              <w:rPr>
                <w:sz w:val="24"/>
                <w:szCs w:val="24"/>
              </w:rPr>
            </w:pPr>
            <w:r w:rsidRPr="00E62466">
              <w:rPr>
                <w:sz w:val="24"/>
                <w:szCs w:val="24"/>
              </w:rPr>
              <w:t>+</w:t>
            </w:r>
            <w:proofErr w:type="gramStart"/>
            <w:r w:rsidRPr="00E62466">
              <w:rPr>
                <w:sz w:val="24"/>
                <w:szCs w:val="24"/>
              </w:rPr>
              <w:t>16699009128,,</w:t>
            </w:r>
            <w:proofErr w:type="gramEnd"/>
            <w:r w:rsidRPr="00E62466">
              <w:rPr>
                <w:sz w:val="24"/>
                <w:szCs w:val="24"/>
              </w:rPr>
              <w:t>83899644524#,,,,*850069# US (San Jose)</w:t>
            </w:r>
          </w:p>
          <w:p w14:paraId="1A964960" w14:textId="4B012EBE" w:rsidR="00AF0286" w:rsidRDefault="00AF0286" w:rsidP="00F37361">
            <w:pPr>
              <w:rPr>
                <w:sz w:val="24"/>
                <w:szCs w:val="24"/>
              </w:rPr>
            </w:pPr>
          </w:p>
        </w:tc>
      </w:tr>
      <w:tr w:rsidR="00736BDE" w14:paraId="1B5A9544" w14:textId="77777777" w:rsidTr="6E0F322D">
        <w:tc>
          <w:tcPr>
            <w:tcW w:w="4675" w:type="dxa"/>
          </w:tcPr>
          <w:p w14:paraId="489489C4" w14:textId="37D64367" w:rsidR="00736BDE" w:rsidRDefault="00AF0286" w:rsidP="00F37361">
            <w:pPr>
              <w:rPr>
                <w:sz w:val="24"/>
                <w:szCs w:val="24"/>
              </w:rPr>
            </w:pPr>
            <w:r>
              <w:rPr>
                <w:sz w:val="24"/>
                <w:szCs w:val="24"/>
              </w:rPr>
              <w:t xml:space="preserve">Deadline for Written </w:t>
            </w:r>
            <w:r w:rsidR="00533820">
              <w:rPr>
                <w:sz w:val="24"/>
                <w:szCs w:val="24"/>
              </w:rPr>
              <w:t>Answers and Questions</w:t>
            </w:r>
          </w:p>
        </w:tc>
        <w:tc>
          <w:tcPr>
            <w:tcW w:w="4675" w:type="dxa"/>
          </w:tcPr>
          <w:p w14:paraId="02E9E112" w14:textId="77777777" w:rsidR="00736BDE" w:rsidRDefault="00533820" w:rsidP="00F37361">
            <w:pPr>
              <w:rPr>
                <w:sz w:val="24"/>
                <w:szCs w:val="24"/>
              </w:rPr>
            </w:pPr>
            <w:r>
              <w:rPr>
                <w:sz w:val="24"/>
                <w:szCs w:val="24"/>
              </w:rPr>
              <w:t>January 2, 2024</w:t>
            </w:r>
          </w:p>
          <w:p w14:paraId="057602EB" w14:textId="16488513" w:rsidR="00533820" w:rsidRDefault="00533820" w:rsidP="00F37361">
            <w:pPr>
              <w:rPr>
                <w:sz w:val="24"/>
                <w:szCs w:val="24"/>
              </w:rPr>
            </w:pPr>
          </w:p>
        </w:tc>
      </w:tr>
      <w:tr w:rsidR="00736BDE" w14:paraId="0C95D1BE" w14:textId="77777777" w:rsidTr="6E0F322D">
        <w:tc>
          <w:tcPr>
            <w:tcW w:w="4675" w:type="dxa"/>
          </w:tcPr>
          <w:p w14:paraId="7D1D0566" w14:textId="4B5F67CB" w:rsidR="00736BDE" w:rsidRDefault="00533820" w:rsidP="00F37361">
            <w:pPr>
              <w:rPr>
                <w:sz w:val="24"/>
                <w:szCs w:val="24"/>
              </w:rPr>
            </w:pPr>
            <w:r>
              <w:rPr>
                <w:sz w:val="24"/>
                <w:szCs w:val="24"/>
              </w:rPr>
              <w:t>Answers and Clarifications Posted</w:t>
            </w:r>
          </w:p>
        </w:tc>
        <w:tc>
          <w:tcPr>
            <w:tcW w:w="4675" w:type="dxa"/>
          </w:tcPr>
          <w:p w14:paraId="5D6526FE" w14:textId="0341606A" w:rsidR="00736BDE" w:rsidRDefault="00533820" w:rsidP="00F37361">
            <w:pPr>
              <w:rPr>
                <w:sz w:val="24"/>
                <w:szCs w:val="24"/>
              </w:rPr>
            </w:pPr>
            <w:r>
              <w:rPr>
                <w:sz w:val="24"/>
                <w:szCs w:val="24"/>
              </w:rPr>
              <w:t>January 8, 2024</w:t>
            </w:r>
          </w:p>
        </w:tc>
      </w:tr>
      <w:tr w:rsidR="00736BDE" w14:paraId="10CAA184" w14:textId="77777777" w:rsidTr="6E0F322D">
        <w:tc>
          <w:tcPr>
            <w:tcW w:w="4675" w:type="dxa"/>
          </w:tcPr>
          <w:p w14:paraId="6A9C15FA" w14:textId="2784D247" w:rsidR="00736BDE" w:rsidRDefault="00DF4C12" w:rsidP="00F37361">
            <w:pPr>
              <w:rPr>
                <w:sz w:val="24"/>
                <w:szCs w:val="24"/>
              </w:rPr>
            </w:pPr>
            <w:r>
              <w:rPr>
                <w:sz w:val="24"/>
                <w:szCs w:val="24"/>
              </w:rPr>
              <w:t xml:space="preserve">Deadline to Submit Proposals </w:t>
            </w:r>
          </w:p>
        </w:tc>
        <w:tc>
          <w:tcPr>
            <w:tcW w:w="4675" w:type="dxa"/>
          </w:tcPr>
          <w:p w14:paraId="0103FB41" w14:textId="7D82AC62" w:rsidR="00736BDE" w:rsidRDefault="00DF4C12" w:rsidP="00F37361">
            <w:pPr>
              <w:rPr>
                <w:sz w:val="24"/>
                <w:szCs w:val="24"/>
              </w:rPr>
            </w:pPr>
            <w:r>
              <w:rPr>
                <w:sz w:val="24"/>
                <w:szCs w:val="24"/>
              </w:rPr>
              <w:t>January 22, 2024</w:t>
            </w:r>
          </w:p>
        </w:tc>
      </w:tr>
      <w:tr w:rsidR="00736BDE" w14:paraId="3E8C8403" w14:textId="77777777" w:rsidTr="6E0F322D">
        <w:tc>
          <w:tcPr>
            <w:tcW w:w="4675" w:type="dxa"/>
          </w:tcPr>
          <w:p w14:paraId="48A30192" w14:textId="0FE6FBE1" w:rsidR="00736BDE" w:rsidRDefault="5EAC8160" w:rsidP="00F37361">
            <w:pPr>
              <w:rPr>
                <w:sz w:val="24"/>
                <w:szCs w:val="24"/>
              </w:rPr>
            </w:pPr>
            <w:r w:rsidRPr="6E0F322D">
              <w:rPr>
                <w:sz w:val="24"/>
                <w:szCs w:val="24"/>
              </w:rPr>
              <w:t xml:space="preserve">Funding and </w:t>
            </w:r>
            <w:r w:rsidRPr="6E0F322D">
              <w:rPr>
                <w:sz w:val="24"/>
                <w:szCs w:val="24"/>
              </w:rPr>
              <w:lastRenderedPageBreak/>
              <w:t>Evaluation Committee Review of Projects</w:t>
            </w:r>
            <w:r w:rsidR="5E11E381" w:rsidRPr="6E0F322D">
              <w:rPr>
                <w:sz w:val="24"/>
                <w:szCs w:val="24"/>
              </w:rPr>
              <w:t xml:space="preserve"> *</w:t>
            </w:r>
          </w:p>
        </w:tc>
        <w:tc>
          <w:tcPr>
            <w:tcW w:w="4675" w:type="dxa"/>
          </w:tcPr>
          <w:p w14:paraId="3080215C" w14:textId="237E0676" w:rsidR="00736BDE" w:rsidRDefault="0048643B" w:rsidP="00F37361">
            <w:pPr>
              <w:rPr>
                <w:sz w:val="24"/>
                <w:szCs w:val="24"/>
              </w:rPr>
            </w:pPr>
            <w:r>
              <w:rPr>
                <w:sz w:val="24"/>
                <w:szCs w:val="24"/>
              </w:rPr>
              <w:lastRenderedPageBreak/>
              <w:t>February 2024</w:t>
            </w:r>
          </w:p>
        </w:tc>
      </w:tr>
      <w:tr w:rsidR="0048643B" w14:paraId="20476EA2" w14:textId="77777777" w:rsidTr="6E0F322D">
        <w:tc>
          <w:tcPr>
            <w:tcW w:w="4675" w:type="dxa"/>
          </w:tcPr>
          <w:p w14:paraId="38E7B959" w14:textId="703EAA5A" w:rsidR="0048643B" w:rsidRDefault="5EAC8160" w:rsidP="00F37361">
            <w:pPr>
              <w:rPr>
                <w:sz w:val="24"/>
                <w:szCs w:val="24"/>
              </w:rPr>
            </w:pPr>
            <w:r w:rsidRPr="6E0F322D">
              <w:rPr>
                <w:sz w:val="24"/>
                <w:szCs w:val="24"/>
              </w:rPr>
              <w:t>Final Co</w:t>
            </w:r>
            <w:r w:rsidR="176F79C9" w:rsidRPr="6E0F322D">
              <w:rPr>
                <w:sz w:val="24"/>
                <w:szCs w:val="24"/>
              </w:rPr>
              <w:t>alition</w:t>
            </w:r>
            <w:r w:rsidRPr="6E0F322D">
              <w:rPr>
                <w:sz w:val="24"/>
                <w:szCs w:val="24"/>
              </w:rPr>
              <w:t xml:space="preserve"> Board </w:t>
            </w:r>
            <w:r w:rsidR="00547DA1" w:rsidRPr="6E0F322D">
              <w:rPr>
                <w:sz w:val="24"/>
                <w:szCs w:val="24"/>
              </w:rPr>
              <w:t>Approval *</w:t>
            </w:r>
          </w:p>
        </w:tc>
        <w:tc>
          <w:tcPr>
            <w:tcW w:w="4675" w:type="dxa"/>
          </w:tcPr>
          <w:p w14:paraId="2CBE6C24" w14:textId="1161E582" w:rsidR="0048643B" w:rsidRDefault="0048643B" w:rsidP="00F37361">
            <w:pPr>
              <w:rPr>
                <w:sz w:val="24"/>
                <w:szCs w:val="24"/>
              </w:rPr>
            </w:pPr>
            <w:r>
              <w:rPr>
                <w:sz w:val="24"/>
                <w:szCs w:val="24"/>
              </w:rPr>
              <w:t>March 2024</w:t>
            </w:r>
          </w:p>
        </w:tc>
      </w:tr>
      <w:tr w:rsidR="0048643B" w14:paraId="0CC5A24E" w14:textId="77777777" w:rsidTr="6E0F322D">
        <w:tc>
          <w:tcPr>
            <w:tcW w:w="4675" w:type="dxa"/>
          </w:tcPr>
          <w:p w14:paraId="4A160519" w14:textId="1DBF98B9" w:rsidR="0048643B" w:rsidRDefault="5EAC8160" w:rsidP="00F37361">
            <w:pPr>
              <w:rPr>
                <w:sz w:val="24"/>
                <w:szCs w:val="24"/>
              </w:rPr>
            </w:pPr>
            <w:r w:rsidRPr="6E0F322D">
              <w:rPr>
                <w:sz w:val="24"/>
                <w:szCs w:val="24"/>
              </w:rPr>
              <w:t xml:space="preserve">Board of Supervisors </w:t>
            </w:r>
            <w:r w:rsidR="5EFF66F6" w:rsidRPr="6E0F322D">
              <w:rPr>
                <w:sz w:val="24"/>
                <w:szCs w:val="24"/>
              </w:rPr>
              <w:t xml:space="preserve">Approval and </w:t>
            </w:r>
            <w:r w:rsidRPr="6E0F322D">
              <w:rPr>
                <w:sz w:val="24"/>
                <w:szCs w:val="24"/>
              </w:rPr>
              <w:t xml:space="preserve">Authorization </w:t>
            </w:r>
            <w:r w:rsidR="7FD4E4B7" w:rsidRPr="6E0F322D">
              <w:rPr>
                <w:sz w:val="24"/>
                <w:szCs w:val="24"/>
              </w:rPr>
              <w:t xml:space="preserve">to Execute </w:t>
            </w:r>
            <w:r w:rsidRPr="6E0F322D">
              <w:rPr>
                <w:sz w:val="24"/>
                <w:szCs w:val="24"/>
              </w:rPr>
              <w:t>Contracts</w:t>
            </w:r>
            <w:r w:rsidR="139C5D44" w:rsidRPr="6E0F322D">
              <w:rPr>
                <w:sz w:val="24"/>
                <w:szCs w:val="24"/>
              </w:rPr>
              <w:t xml:space="preserve"> *</w:t>
            </w:r>
          </w:p>
        </w:tc>
        <w:tc>
          <w:tcPr>
            <w:tcW w:w="4675" w:type="dxa"/>
          </w:tcPr>
          <w:p w14:paraId="49CE5CA9" w14:textId="7E778F16" w:rsidR="0048643B" w:rsidRDefault="0048643B" w:rsidP="00F37361">
            <w:pPr>
              <w:rPr>
                <w:sz w:val="24"/>
                <w:szCs w:val="24"/>
              </w:rPr>
            </w:pPr>
            <w:r>
              <w:rPr>
                <w:sz w:val="24"/>
                <w:szCs w:val="24"/>
              </w:rPr>
              <w:t>May 2024</w:t>
            </w:r>
          </w:p>
        </w:tc>
      </w:tr>
      <w:tr w:rsidR="0048643B" w14:paraId="67F0813B" w14:textId="77777777" w:rsidTr="6E0F322D">
        <w:tc>
          <w:tcPr>
            <w:tcW w:w="4675" w:type="dxa"/>
          </w:tcPr>
          <w:p w14:paraId="2146024F" w14:textId="47C5828B" w:rsidR="0048643B" w:rsidRDefault="5EAC8160" w:rsidP="00F37361">
            <w:pPr>
              <w:rPr>
                <w:sz w:val="24"/>
                <w:szCs w:val="24"/>
              </w:rPr>
            </w:pPr>
            <w:r w:rsidRPr="6E0F322D">
              <w:rPr>
                <w:sz w:val="24"/>
                <w:szCs w:val="24"/>
              </w:rPr>
              <w:t>Project Start Date</w:t>
            </w:r>
            <w:r w:rsidR="5F3A6D18" w:rsidRPr="6E0F322D">
              <w:rPr>
                <w:sz w:val="24"/>
                <w:szCs w:val="24"/>
              </w:rPr>
              <w:t xml:space="preserve"> </w:t>
            </w:r>
          </w:p>
        </w:tc>
        <w:tc>
          <w:tcPr>
            <w:tcW w:w="4675" w:type="dxa"/>
          </w:tcPr>
          <w:p w14:paraId="15D35855" w14:textId="0351C896" w:rsidR="0048643B" w:rsidRDefault="0048643B" w:rsidP="00F37361">
            <w:pPr>
              <w:rPr>
                <w:sz w:val="24"/>
                <w:szCs w:val="24"/>
              </w:rPr>
            </w:pPr>
            <w:r>
              <w:rPr>
                <w:sz w:val="24"/>
                <w:szCs w:val="24"/>
              </w:rPr>
              <w:t>July 1, 2024</w:t>
            </w:r>
          </w:p>
        </w:tc>
      </w:tr>
    </w:tbl>
    <w:p w14:paraId="5E7526F4" w14:textId="378A7E2D" w:rsidR="00966B4A" w:rsidRDefault="3F9272B6" w:rsidP="0007248C">
      <w:pPr>
        <w:spacing w:before="240" w:after="240"/>
        <w:rPr>
          <w:sz w:val="24"/>
          <w:szCs w:val="24"/>
        </w:rPr>
      </w:pPr>
      <w:r w:rsidRPr="6E0F322D">
        <w:rPr>
          <w:sz w:val="24"/>
          <w:szCs w:val="24"/>
        </w:rPr>
        <w:t>*</w:t>
      </w:r>
      <w:r w:rsidR="0B086B8F" w:rsidRPr="6E0F322D">
        <w:rPr>
          <w:sz w:val="24"/>
          <w:szCs w:val="24"/>
        </w:rPr>
        <w:t xml:space="preserve">Dates shown later than the submittal deadline </w:t>
      </w:r>
      <w:r w:rsidR="132403AA" w:rsidRPr="6E0F322D">
        <w:rPr>
          <w:sz w:val="24"/>
          <w:szCs w:val="24"/>
        </w:rPr>
        <w:t xml:space="preserve">are </w:t>
      </w:r>
      <w:r w:rsidR="22992CF5" w:rsidRPr="6E0F322D">
        <w:rPr>
          <w:sz w:val="24"/>
          <w:szCs w:val="24"/>
        </w:rPr>
        <w:t xml:space="preserve">estimates and are </w:t>
      </w:r>
      <w:r w:rsidR="60CA5A5D" w:rsidRPr="6E0F322D">
        <w:rPr>
          <w:sz w:val="24"/>
          <w:szCs w:val="24"/>
        </w:rPr>
        <w:t>s</w:t>
      </w:r>
      <w:r w:rsidRPr="6E0F322D">
        <w:rPr>
          <w:sz w:val="24"/>
          <w:szCs w:val="24"/>
        </w:rPr>
        <w:t xml:space="preserve">ubject to </w:t>
      </w:r>
      <w:r w:rsidR="06BF6C7E" w:rsidRPr="6E0F322D">
        <w:rPr>
          <w:sz w:val="24"/>
          <w:szCs w:val="24"/>
        </w:rPr>
        <w:t>c</w:t>
      </w:r>
      <w:r w:rsidRPr="6E0F322D">
        <w:rPr>
          <w:sz w:val="24"/>
          <w:szCs w:val="24"/>
        </w:rPr>
        <w:t xml:space="preserve">hange </w:t>
      </w:r>
      <w:r w:rsidR="5EFB7DB3" w:rsidRPr="6E0F322D">
        <w:rPr>
          <w:sz w:val="24"/>
          <w:szCs w:val="24"/>
        </w:rPr>
        <w:t xml:space="preserve">– </w:t>
      </w:r>
      <w:r w:rsidR="117FA5FD" w:rsidRPr="6E0F322D">
        <w:rPr>
          <w:sz w:val="24"/>
          <w:szCs w:val="24"/>
        </w:rPr>
        <w:t xml:space="preserve">please </w:t>
      </w:r>
      <w:r w:rsidR="6878A3DA" w:rsidRPr="6E0F322D">
        <w:rPr>
          <w:sz w:val="24"/>
          <w:szCs w:val="24"/>
        </w:rPr>
        <w:t>check the Co</w:t>
      </w:r>
      <w:r w:rsidR="15BDB7FD" w:rsidRPr="6E0F322D">
        <w:rPr>
          <w:sz w:val="24"/>
          <w:szCs w:val="24"/>
        </w:rPr>
        <w:t>alition</w:t>
      </w:r>
      <w:r w:rsidR="6878A3DA" w:rsidRPr="6E0F322D">
        <w:rPr>
          <w:sz w:val="24"/>
          <w:szCs w:val="24"/>
        </w:rPr>
        <w:t xml:space="preserve">’s website for </w:t>
      </w:r>
      <w:r w:rsidR="36D1CE13" w:rsidRPr="6E0F322D">
        <w:rPr>
          <w:sz w:val="24"/>
          <w:szCs w:val="24"/>
        </w:rPr>
        <w:t xml:space="preserve">updates and changes: </w:t>
      </w:r>
      <w:r w:rsidR="24FA43AA" w:rsidRPr="6E0F322D">
        <w:rPr>
          <w:sz w:val="24"/>
          <w:szCs w:val="24"/>
        </w:rPr>
        <w:t xml:space="preserve"> </w:t>
      </w:r>
      <w:hyperlink r:id="rId12" w:history="1">
        <w:r w:rsidR="24FA43AA" w:rsidRPr="6E0F322D">
          <w:rPr>
            <w:rStyle w:val="Hyperlink"/>
            <w:sz w:val="24"/>
            <w:szCs w:val="24"/>
          </w:rPr>
          <w:t>https://sonomacounty.ca.gov/health-and-human-services/health-services/divisions/homelessness-services/continuum-of-care/annual-homeless-services-consolidated-nofa</w:t>
        </w:r>
      </w:hyperlink>
    </w:p>
    <w:p w14:paraId="3E3443D5" w14:textId="390AD89E" w:rsidR="00966B4A" w:rsidRDefault="00D47D1E" w:rsidP="0007248C">
      <w:pPr>
        <w:spacing w:after="120" w:line="240" w:lineRule="auto"/>
        <w:rPr>
          <w:b/>
          <w:bCs/>
          <w:sz w:val="24"/>
          <w:szCs w:val="24"/>
          <w:u w:val="single"/>
        </w:rPr>
      </w:pPr>
      <w:r w:rsidRPr="008317C4">
        <w:rPr>
          <w:b/>
          <w:bCs/>
          <w:sz w:val="24"/>
          <w:szCs w:val="24"/>
          <w:u w:val="single"/>
        </w:rPr>
        <w:t>Attachments</w:t>
      </w:r>
    </w:p>
    <w:p w14:paraId="57B08E0A" w14:textId="51045A80" w:rsidR="008317C4" w:rsidRDefault="008317C4" w:rsidP="0007248C">
      <w:pPr>
        <w:spacing w:after="60" w:line="240" w:lineRule="auto"/>
        <w:rPr>
          <w:sz w:val="24"/>
          <w:szCs w:val="24"/>
        </w:rPr>
      </w:pPr>
      <w:r>
        <w:rPr>
          <w:sz w:val="24"/>
          <w:szCs w:val="24"/>
        </w:rPr>
        <w:t>Attachment 1 – Application Template</w:t>
      </w:r>
      <w:r w:rsidR="001C066B">
        <w:rPr>
          <w:sz w:val="24"/>
          <w:szCs w:val="24"/>
        </w:rPr>
        <w:t xml:space="preserve"> and Budget Workbook</w:t>
      </w:r>
    </w:p>
    <w:p w14:paraId="37170F90" w14:textId="129122C6" w:rsidR="00CD3FD7" w:rsidRDefault="00CD3FD7" w:rsidP="0007248C">
      <w:pPr>
        <w:spacing w:after="60" w:line="240" w:lineRule="auto"/>
        <w:rPr>
          <w:sz w:val="24"/>
          <w:szCs w:val="24"/>
        </w:rPr>
      </w:pPr>
      <w:r>
        <w:rPr>
          <w:sz w:val="24"/>
          <w:szCs w:val="24"/>
        </w:rPr>
        <w:t xml:space="preserve">Attachment </w:t>
      </w:r>
      <w:r w:rsidR="00A56A2B">
        <w:rPr>
          <w:sz w:val="24"/>
          <w:szCs w:val="24"/>
        </w:rPr>
        <w:t>2</w:t>
      </w:r>
      <w:r>
        <w:rPr>
          <w:sz w:val="24"/>
          <w:szCs w:val="24"/>
        </w:rPr>
        <w:t xml:space="preserve"> – Scoring Tools </w:t>
      </w:r>
    </w:p>
    <w:p w14:paraId="7524A7AA" w14:textId="64EFCB16" w:rsidR="00CD3FD7" w:rsidRDefault="6C43D8A3" w:rsidP="0007248C">
      <w:pPr>
        <w:spacing w:after="60" w:line="240" w:lineRule="auto"/>
        <w:rPr>
          <w:sz w:val="24"/>
          <w:szCs w:val="24"/>
        </w:rPr>
      </w:pPr>
      <w:r w:rsidRPr="6E0F322D">
        <w:rPr>
          <w:sz w:val="24"/>
          <w:szCs w:val="24"/>
        </w:rPr>
        <w:t xml:space="preserve">Attachment </w:t>
      </w:r>
      <w:r w:rsidR="60DB52C9" w:rsidRPr="6E0F322D">
        <w:rPr>
          <w:sz w:val="24"/>
          <w:szCs w:val="24"/>
        </w:rPr>
        <w:t>3</w:t>
      </w:r>
      <w:r w:rsidRPr="6E0F322D">
        <w:rPr>
          <w:sz w:val="24"/>
          <w:szCs w:val="24"/>
        </w:rPr>
        <w:t xml:space="preserve"> – </w:t>
      </w:r>
      <w:r w:rsidR="249B0097" w:rsidRPr="6E0F322D">
        <w:rPr>
          <w:sz w:val="24"/>
          <w:szCs w:val="24"/>
        </w:rPr>
        <w:t>Project and Agency Questionnaire</w:t>
      </w:r>
    </w:p>
    <w:p w14:paraId="7480AD8E" w14:textId="541FECA6" w:rsidR="1980C934" w:rsidRDefault="1980C934" w:rsidP="0007248C">
      <w:pPr>
        <w:spacing w:after="60" w:line="240" w:lineRule="auto"/>
        <w:rPr>
          <w:sz w:val="24"/>
          <w:szCs w:val="24"/>
        </w:rPr>
      </w:pPr>
      <w:r w:rsidRPr="6E0F322D">
        <w:rPr>
          <w:sz w:val="24"/>
          <w:szCs w:val="24"/>
        </w:rPr>
        <w:t>Attachment 4 – Shelter Inventory</w:t>
      </w:r>
    </w:p>
    <w:p w14:paraId="25060064" w14:textId="51AFFCAA" w:rsidR="15860745" w:rsidRDefault="001C066B" w:rsidP="0007248C">
      <w:pPr>
        <w:spacing w:after="60" w:line="240" w:lineRule="auto"/>
        <w:rPr>
          <w:sz w:val="24"/>
          <w:szCs w:val="24"/>
        </w:rPr>
      </w:pPr>
      <w:r>
        <w:rPr>
          <w:sz w:val="24"/>
          <w:szCs w:val="24"/>
        </w:rPr>
        <w:t>Attachment 5 – Budget Workbook</w:t>
      </w:r>
    </w:p>
    <w:p w14:paraId="17FC8A7E" w14:textId="0AB676B9" w:rsidR="006531AC" w:rsidRDefault="00DF70F5" w:rsidP="009F0DEC">
      <w:pPr>
        <w:pStyle w:val="ListParagraph"/>
        <w:numPr>
          <w:ilvl w:val="0"/>
          <w:numId w:val="3"/>
        </w:numPr>
        <w:spacing w:before="480" w:after="120" w:line="240" w:lineRule="auto"/>
        <w:rPr>
          <w:b/>
          <w:bCs/>
          <w:sz w:val="24"/>
          <w:szCs w:val="24"/>
        </w:rPr>
      </w:pPr>
      <w:r>
        <w:rPr>
          <w:b/>
          <w:bCs/>
          <w:sz w:val="24"/>
          <w:szCs w:val="24"/>
        </w:rPr>
        <w:t>Introduction</w:t>
      </w:r>
    </w:p>
    <w:p w14:paraId="357D2DE6" w14:textId="016C3F79" w:rsidR="00104EF2" w:rsidRDefault="38ABD48C" w:rsidP="783799CC">
      <w:pPr>
        <w:spacing w:line="240" w:lineRule="auto"/>
        <w:ind w:left="360"/>
        <w:rPr>
          <w:sz w:val="24"/>
          <w:szCs w:val="24"/>
        </w:rPr>
      </w:pPr>
      <w:r w:rsidRPr="6E0F322D">
        <w:rPr>
          <w:sz w:val="24"/>
          <w:szCs w:val="24"/>
        </w:rPr>
        <w:t xml:space="preserve">The Sonoma County Department of Health Services (DHS) serves as the Lead Agency for the Sonoma County </w:t>
      </w:r>
      <w:r w:rsidR="5F5288A5" w:rsidRPr="6E0F322D">
        <w:rPr>
          <w:sz w:val="24"/>
          <w:szCs w:val="24"/>
        </w:rPr>
        <w:t>Homeless Coalition</w:t>
      </w:r>
      <w:r w:rsidR="62C34A37" w:rsidRPr="6E0F322D">
        <w:rPr>
          <w:sz w:val="24"/>
          <w:szCs w:val="24"/>
        </w:rPr>
        <w:t xml:space="preserve"> (formerly the Continuum of Care or “CoC”)</w:t>
      </w:r>
      <w:r w:rsidRPr="6E0F322D">
        <w:rPr>
          <w:sz w:val="24"/>
          <w:szCs w:val="24"/>
        </w:rPr>
        <w:t>.  The Co</w:t>
      </w:r>
      <w:r w:rsidR="499167B5" w:rsidRPr="6E0F322D">
        <w:rPr>
          <w:sz w:val="24"/>
          <w:szCs w:val="24"/>
        </w:rPr>
        <w:t xml:space="preserve">alition </w:t>
      </w:r>
      <w:r w:rsidRPr="6E0F322D">
        <w:rPr>
          <w:sz w:val="24"/>
          <w:szCs w:val="24"/>
        </w:rPr>
        <w:t xml:space="preserve"> Board</w:t>
      </w:r>
      <w:r w:rsidR="51AFCD62" w:rsidRPr="6E0F322D">
        <w:rPr>
          <w:sz w:val="24"/>
          <w:szCs w:val="24"/>
        </w:rPr>
        <w:t xml:space="preserve"> oversees the policies and funding priorities for this </w:t>
      </w:r>
      <w:r w:rsidR="452592DC" w:rsidRPr="6E0F322D">
        <w:rPr>
          <w:sz w:val="24"/>
          <w:szCs w:val="24"/>
        </w:rPr>
        <w:t xml:space="preserve">Local Homelessness Services </w:t>
      </w:r>
      <w:r w:rsidR="51AFCD62" w:rsidRPr="6E0F322D">
        <w:rPr>
          <w:sz w:val="24"/>
          <w:szCs w:val="24"/>
        </w:rPr>
        <w:t xml:space="preserve">NOFA, in alignment with the </w:t>
      </w:r>
      <w:r w:rsidR="6F743626" w:rsidRPr="6E0F322D">
        <w:rPr>
          <w:sz w:val="24"/>
          <w:szCs w:val="24"/>
        </w:rPr>
        <w:t>Co</w:t>
      </w:r>
      <w:r w:rsidR="1EBADBE0" w:rsidRPr="6E0F322D">
        <w:rPr>
          <w:sz w:val="24"/>
          <w:szCs w:val="24"/>
        </w:rPr>
        <w:t>alition</w:t>
      </w:r>
      <w:r w:rsidR="6F743626" w:rsidRPr="6E0F322D">
        <w:rPr>
          <w:sz w:val="24"/>
          <w:szCs w:val="24"/>
        </w:rPr>
        <w:t xml:space="preserve">’s </w:t>
      </w:r>
      <w:hyperlink r:id="rId13">
        <w:r w:rsidR="6F743626" w:rsidRPr="6E0F322D">
          <w:rPr>
            <w:rStyle w:val="Hyperlink"/>
            <w:sz w:val="24"/>
            <w:szCs w:val="24"/>
          </w:rPr>
          <w:t>2023-2027 Strategic Plan on Homelessness</w:t>
        </w:r>
      </w:hyperlink>
      <w:r w:rsidR="6F743626" w:rsidRPr="6E0F322D">
        <w:rPr>
          <w:sz w:val="24"/>
          <w:szCs w:val="24"/>
        </w:rPr>
        <w:t xml:space="preserve">.  </w:t>
      </w:r>
      <w:r w:rsidR="13E3FA6A" w:rsidRPr="6E0F322D">
        <w:rPr>
          <w:sz w:val="24"/>
          <w:szCs w:val="24"/>
        </w:rPr>
        <w:t xml:space="preserve">Funds in this NOFA include annual and one-time funds from State and Local sources.  Full funding amounts </w:t>
      </w:r>
      <w:r w:rsidR="4215BCD0" w:rsidRPr="6E0F322D">
        <w:rPr>
          <w:sz w:val="24"/>
          <w:szCs w:val="24"/>
        </w:rPr>
        <w:t xml:space="preserve">are not known as of the date of this NOFA’s </w:t>
      </w:r>
      <w:r w:rsidR="00321BF1" w:rsidRPr="6E0F322D">
        <w:rPr>
          <w:sz w:val="24"/>
          <w:szCs w:val="24"/>
        </w:rPr>
        <w:t>release but</w:t>
      </w:r>
      <w:r w:rsidR="4215BCD0" w:rsidRPr="6E0F322D">
        <w:rPr>
          <w:sz w:val="24"/>
          <w:szCs w:val="24"/>
        </w:rPr>
        <w:t xml:space="preserve"> </w:t>
      </w:r>
      <w:r w:rsidR="13E3FA6A" w:rsidRPr="6E0F322D">
        <w:rPr>
          <w:sz w:val="24"/>
          <w:szCs w:val="24"/>
        </w:rPr>
        <w:t xml:space="preserve">will be released </w:t>
      </w:r>
      <w:proofErr w:type="gramStart"/>
      <w:r w:rsidR="13E3FA6A" w:rsidRPr="6E0F322D">
        <w:rPr>
          <w:sz w:val="24"/>
          <w:szCs w:val="24"/>
        </w:rPr>
        <w:t>at a later date</w:t>
      </w:r>
      <w:proofErr w:type="gramEnd"/>
      <w:r w:rsidR="13E3FA6A" w:rsidRPr="6E0F322D">
        <w:rPr>
          <w:sz w:val="24"/>
          <w:szCs w:val="24"/>
        </w:rPr>
        <w:t xml:space="preserve"> as an addendum. </w:t>
      </w:r>
    </w:p>
    <w:p w14:paraId="0BF6C95E" w14:textId="393F7DB0" w:rsidR="00104EF2" w:rsidRDefault="52C7DF17" w:rsidP="783799CC">
      <w:pPr>
        <w:spacing w:line="240" w:lineRule="auto"/>
        <w:ind w:left="360"/>
        <w:rPr>
          <w:sz w:val="24"/>
          <w:szCs w:val="24"/>
        </w:rPr>
      </w:pPr>
      <w:r w:rsidRPr="783799CC">
        <w:rPr>
          <w:b/>
          <w:bCs/>
          <w:color w:val="2B579A"/>
          <w:sz w:val="24"/>
          <w:szCs w:val="24"/>
          <w:shd w:val="clear" w:color="auto" w:fill="E6E6E6"/>
        </w:rPr>
        <w:lastRenderedPageBreak/>
        <w:t>Our Goals with this NOFA.</w:t>
      </w:r>
      <w:r w:rsidRPr="783799CC">
        <w:rPr>
          <w:sz w:val="24"/>
          <w:szCs w:val="24"/>
        </w:rPr>
        <w:t xml:space="preserve">  This NOFA is intended to </w:t>
      </w:r>
      <w:r w:rsidR="0FEDCBC7" w:rsidRPr="783799CC">
        <w:rPr>
          <w:sz w:val="24"/>
          <w:szCs w:val="24"/>
        </w:rPr>
        <w:t>achieve</w:t>
      </w:r>
      <w:r w:rsidR="4FBD083E" w:rsidRPr="783799CC">
        <w:rPr>
          <w:sz w:val="24"/>
          <w:szCs w:val="24"/>
        </w:rPr>
        <w:t xml:space="preserve"> </w:t>
      </w:r>
      <w:r w:rsidR="0FEDCBC7" w:rsidRPr="783799CC">
        <w:rPr>
          <w:sz w:val="24"/>
          <w:szCs w:val="24"/>
        </w:rPr>
        <w:t>the following goals:</w:t>
      </w:r>
    </w:p>
    <w:p w14:paraId="79617970" w14:textId="4CED6469" w:rsidR="00104EF2" w:rsidRDefault="0FEDCBC7" w:rsidP="2A5DE303">
      <w:pPr>
        <w:pStyle w:val="ListParagraph"/>
        <w:numPr>
          <w:ilvl w:val="0"/>
          <w:numId w:val="1"/>
        </w:numPr>
        <w:spacing w:line="240" w:lineRule="auto"/>
        <w:rPr>
          <w:sz w:val="24"/>
          <w:szCs w:val="24"/>
        </w:rPr>
      </w:pPr>
      <w:r w:rsidRPr="2A5DE303">
        <w:rPr>
          <w:sz w:val="24"/>
          <w:szCs w:val="24"/>
        </w:rPr>
        <w:t>Advancing the goals and action steps of the 2023-2027 Homelessness Strategic Plan.</w:t>
      </w:r>
    </w:p>
    <w:p w14:paraId="22C1D5AC" w14:textId="30CBBD3B" w:rsidR="00104EF2" w:rsidRDefault="5B0203A1" w:rsidP="2A5DE303">
      <w:pPr>
        <w:pStyle w:val="ListParagraph"/>
        <w:numPr>
          <w:ilvl w:val="0"/>
          <w:numId w:val="1"/>
        </w:numPr>
        <w:spacing w:line="240" w:lineRule="auto"/>
        <w:rPr>
          <w:sz w:val="24"/>
          <w:szCs w:val="24"/>
        </w:rPr>
      </w:pPr>
      <w:r w:rsidRPr="6E0F322D">
        <w:rPr>
          <w:sz w:val="24"/>
          <w:szCs w:val="24"/>
        </w:rPr>
        <w:t>Improv</w:t>
      </w:r>
      <w:r w:rsidR="0C1448AD" w:rsidRPr="6E0F322D">
        <w:rPr>
          <w:sz w:val="24"/>
          <w:szCs w:val="24"/>
        </w:rPr>
        <w:t>ing the</w:t>
      </w:r>
      <w:r w:rsidRPr="6E0F322D">
        <w:rPr>
          <w:sz w:val="24"/>
          <w:szCs w:val="24"/>
        </w:rPr>
        <w:t xml:space="preserve"> transparency of funding sources</w:t>
      </w:r>
      <w:r w:rsidR="7A88D5F9" w:rsidRPr="6E0F322D">
        <w:rPr>
          <w:sz w:val="24"/>
          <w:szCs w:val="24"/>
        </w:rPr>
        <w:t xml:space="preserve">, the decision-making process, </w:t>
      </w:r>
      <w:r w:rsidRPr="6E0F322D">
        <w:rPr>
          <w:sz w:val="24"/>
          <w:szCs w:val="24"/>
        </w:rPr>
        <w:t>and resultant funding awards</w:t>
      </w:r>
    </w:p>
    <w:p w14:paraId="70E6F351" w14:textId="243690DD" w:rsidR="00104EF2" w:rsidRDefault="5B0203A1" w:rsidP="2A5DE303">
      <w:pPr>
        <w:pStyle w:val="ListParagraph"/>
        <w:numPr>
          <w:ilvl w:val="0"/>
          <w:numId w:val="1"/>
        </w:numPr>
        <w:spacing w:line="240" w:lineRule="auto"/>
        <w:rPr>
          <w:sz w:val="24"/>
          <w:szCs w:val="24"/>
        </w:rPr>
      </w:pPr>
      <w:r w:rsidRPr="6E0F322D">
        <w:rPr>
          <w:sz w:val="24"/>
          <w:szCs w:val="24"/>
        </w:rPr>
        <w:t>Fully incorporat</w:t>
      </w:r>
      <w:r w:rsidR="4D567E4D" w:rsidRPr="6E0F322D">
        <w:rPr>
          <w:sz w:val="24"/>
          <w:szCs w:val="24"/>
        </w:rPr>
        <w:t>ing</w:t>
      </w:r>
      <w:r w:rsidRPr="6E0F322D">
        <w:rPr>
          <w:sz w:val="24"/>
          <w:szCs w:val="24"/>
        </w:rPr>
        <w:t xml:space="preserve"> scoring and performance metrics that are consistent with the Co</w:t>
      </w:r>
      <w:r w:rsidR="3DFEF3F9" w:rsidRPr="6E0F322D">
        <w:rPr>
          <w:sz w:val="24"/>
          <w:szCs w:val="24"/>
        </w:rPr>
        <w:t>alition</w:t>
      </w:r>
      <w:r w:rsidRPr="6E0F322D">
        <w:rPr>
          <w:sz w:val="24"/>
          <w:szCs w:val="24"/>
        </w:rPr>
        <w:t xml:space="preserve">’s, </w:t>
      </w:r>
      <w:proofErr w:type="gramStart"/>
      <w:r w:rsidRPr="6E0F322D">
        <w:rPr>
          <w:sz w:val="24"/>
          <w:szCs w:val="24"/>
        </w:rPr>
        <w:t>HUD’s</w:t>
      </w:r>
      <w:proofErr w:type="gramEnd"/>
      <w:r w:rsidRPr="6E0F322D">
        <w:rPr>
          <w:sz w:val="24"/>
          <w:szCs w:val="24"/>
        </w:rPr>
        <w:t xml:space="preserve">, and </w:t>
      </w:r>
      <w:r w:rsidR="006D05AB">
        <w:rPr>
          <w:sz w:val="24"/>
          <w:szCs w:val="24"/>
        </w:rPr>
        <w:t>California ICH/HCD</w:t>
      </w:r>
      <w:r w:rsidRPr="6E0F322D">
        <w:rPr>
          <w:sz w:val="24"/>
          <w:szCs w:val="24"/>
        </w:rPr>
        <w:t xml:space="preserve"> performance goals.</w:t>
      </w:r>
    </w:p>
    <w:p w14:paraId="649D9687" w14:textId="7E88D6E4" w:rsidR="00104EF2" w:rsidRDefault="7A540B9D" w:rsidP="2A5DE303">
      <w:pPr>
        <w:pStyle w:val="ListParagraph"/>
        <w:numPr>
          <w:ilvl w:val="0"/>
          <w:numId w:val="1"/>
        </w:numPr>
        <w:spacing w:line="240" w:lineRule="auto"/>
        <w:rPr>
          <w:sz w:val="24"/>
          <w:szCs w:val="24"/>
        </w:rPr>
      </w:pPr>
      <w:r w:rsidRPr="6E0F322D">
        <w:rPr>
          <w:sz w:val="24"/>
          <w:szCs w:val="24"/>
        </w:rPr>
        <w:t xml:space="preserve">Embracing </w:t>
      </w:r>
      <w:r w:rsidR="05EAF817" w:rsidRPr="6E0F322D">
        <w:rPr>
          <w:sz w:val="24"/>
          <w:szCs w:val="24"/>
        </w:rPr>
        <w:t>strategies and programs that improve housing outcomes for communities overrepresented in homelessness.</w:t>
      </w:r>
    </w:p>
    <w:p w14:paraId="3CD1765E" w14:textId="03AA98F9" w:rsidR="00104EF2" w:rsidRDefault="661E2D9F" w:rsidP="2A5DE303">
      <w:pPr>
        <w:pStyle w:val="ListParagraph"/>
        <w:numPr>
          <w:ilvl w:val="0"/>
          <w:numId w:val="1"/>
        </w:numPr>
        <w:spacing w:line="240" w:lineRule="auto"/>
        <w:rPr>
          <w:sz w:val="24"/>
          <w:szCs w:val="24"/>
        </w:rPr>
      </w:pPr>
      <w:r w:rsidRPr="6E0F322D">
        <w:rPr>
          <w:sz w:val="24"/>
          <w:szCs w:val="24"/>
        </w:rPr>
        <w:t>E</w:t>
      </w:r>
      <w:r w:rsidR="05EAF817" w:rsidRPr="6E0F322D">
        <w:rPr>
          <w:sz w:val="24"/>
          <w:szCs w:val="24"/>
        </w:rPr>
        <w:t>mbrac</w:t>
      </w:r>
      <w:r w:rsidR="0B786147" w:rsidRPr="6E0F322D">
        <w:rPr>
          <w:sz w:val="24"/>
          <w:szCs w:val="24"/>
        </w:rPr>
        <w:t xml:space="preserve">ing </w:t>
      </w:r>
      <w:r w:rsidR="05EAF817" w:rsidRPr="6E0F322D">
        <w:rPr>
          <w:sz w:val="24"/>
          <w:szCs w:val="24"/>
        </w:rPr>
        <w:t xml:space="preserve">strategies and programs that involve persons with lived experience in homelessness in all aspects of program design and delivery.   </w:t>
      </w:r>
    </w:p>
    <w:p w14:paraId="1177A5B3" w14:textId="17FB1423" w:rsidR="00104EF2" w:rsidRDefault="5B0203A1" w:rsidP="2A5DE303">
      <w:pPr>
        <w:pStyle w:val="ListParagraph"/>
        <w:numPr>
          <w:ilvl w:val="0"/>
          <w:numId w:val="1"/>
        </w:numPr>
        <w:spacing w:line="240" w:lineRule="auto"/>
        <w:rPr>
          <w:sz w:val="24"/>
          <w:szCs w:val="24"/>
        </w:rPr>
      </w:pPr>
      <w:r w:rsidRPr="6E0F322D">
        <w:rPr>
          <w:sz w:val="24"/>
          <w:szCs w:val="24"/>
        </w:rPr>
        <w:t>Award</w:t>
      </w:r>
      <w:r w:rsidR="20F7DFD0" w:rsidRPr="6E0F322D">
        <w:rPr>
          <w:sz w:val="24"/>
          <w:szCs w:val="24"/>
        </w:rPr>
        <w:t>ing and contracting for</w:t>
      </w:r>
      <w:r w:rsidRPr="6E0F322D">
        <w:rPr>
          <w:sz w:val="24"/>
          <w:szCs w:val="24"/>
        </w:rPr>
        <w:t xml:space="preserve"> funds in a timely manner such that service providers can rely upon awarded funds soon </w:t>
      </w:r>
      <w:r w:rsidR="00321BF1" w:rsidRPr="6E0F322D">
        <w:rPr>
          <w:sz w:val="24"/>
          <w:szCs w:val="24"/>
        </w:rPr>
        <w:t>after the</w:t>
      </w:r>
      <w:r w:rsidRPr="6E0F322D">
        <w:rPr>
          <w:sz w:val="24"/>
          <w:szCs w:val="24"/>
        </w:rPr>
        <w:t xml:space="preserve"> new Fiscal </w:t>
      </w:r>
      <w:r w:rsidR="41E32455" w:rsidRPr="6E0F322D">
        <w:rPr>
          <w:sz w:val="24"/>
          <w:szCs w:val="24"/>
        </w:rPr>
        <w:t>Year begins.</w:t>
      </w:r>
      <w:r w:rsidRPr="6E0F322D">
        <w:rPr>
          <w:sz w:val="24"/>
          <w:szCs w:val="24"/>
        </w:rPr>
        <w:t xml:space="preserve">   </w:t>
      </w:r>
      <w:r w:rsidR="00952BCF" w:rsidRPr="00B60DF0">
        <w:rPr>
          <w:i/>
          <w:iCs/>
          <w:sz w:val="24"/>
          <w:szCs w:val="24"/>
        </w:rPr>
        <w:t xml:space="preserve">Please note that the CoC Board may elect to award </w:t>
      </w:r>
      <w:r w:rsidR="00B60DF0" w:rsidRPr="00B60DF0">
        <w:rPr>
          <w:i/>
          <w:iCs/>
          <w:sz w:val="24"/>
          <w:szCs w:val="24"/>
        </w:rPr>
        <w:t>multi-year contracts contingent on funding availability.</w:t>
      </w:r>
      <w:r w:rsidR="00B60DF0">
        <w:rPr>
          <w:sz w:val="24"/>
          <w:szCs w:val="24"/>
        </w:rPr>
        <w:t xml:space="preserve">  </w:t>
      </w:r>
    </w:p>
    <w:p w14:paraId="72E870F2" w14:textId="18961B1F" w:rsidR="375743DB" w:rsidRDefault="375743DB" w:rsidP="6E0F322D">
      <w:pPr>
        <w:pStyle w:val="ListParagraph"/>
        <w:numPr>
          <w:ilvl w:val="0"/>
          <w:numId w:val="1"/>
        </w:numPr>
        <w:spacing w:line="240" w:lineRule="auto"/>
        <w:rPr>
          <w:sz w:val="24"/>
          <w:szCs w:val="24"/>
        </w:rPr>
      </w:pPr>
      <w:r w:rsidRPr="6E0F322D">
        <w:rPr>
          <w:sz w:val="24"/>
          <w:szCs w:val="24"/>
        </w:rPr>
        <w:t>Strive to include a 10% administrative rate for non-profits</w:t>
      </w:r>
      <w:r w:rsidR="006D05AB">
        <w:rPr>
          <w:sz w:val="24"/>
          <w:szCs w:val="24"/>
        </w:rPr>
        <w:t xml:space="preserve"> </w:t>
      </w:r>
      <w:r w:rsidRPr="6E0F322D">
        <w:rPr>
          <w:sz w:val="24"/>
          <w:szCs w:val="24"/>
        </w:rPr>
        <w:t xml:space="preserve">(or as close to 10% as possible).  </w:t>
      </w:r>
    </w:p>
    <w:p w14:paraId="47C4D79B" w14:textId="48805EC0" w:rsidR="00FD010B" w:rsidRDefault="05E6C905" w:rsidP="783799CC">
      <w:pPr>
        <w:spacing w:line="240" w:lineRule="auto"/>
        <w:ind w:left="360"/>
        <w:rPr>
          <w:sz w:val="24"/>
          <w:szCs w:val="24"/>
        </w:rPr>
      </w:pPr>
      <w:r w:rsidRPr="783799CC">
        <w:rPr>
          <w:b/>
          <w:bCs/>
          <w:color w:val="2B579A"/>
          <w:sz w:val="24"/>
          <w:szCs w:val="24"/>
          <w:shd w:val="clear" w:color="auto" w:fill="E6E6E6"/>
        </w:rPr>
        <w:t>Eligible Applicants</w:t>
      </w:r>
      <w:r w:rsidRPr="783799CC">
        <w:rPr>
          <w:sz w:val="24"/>
          <w:szCs w:val="24"/>
        </w:rPr>
        <w:t xml:space="preserve">.  </w:t>
      </w:r>
      <w:r w:rsidR="3224CA2D" w:rsidRPr="783799CC">
        <w:rPr>
          <w:sz w:val="24"/>
          <w:szCs w:val="24"/>
        </w:rPr>
        <w:t>Eligible applicants include</w:t>
      </w:r>
      <w:r w:rsidR="66003EC4" w:rsidRPr="783799CC">
        <w:rPr>
          <w:sz w:val="24"/>
          <w:szCs w:val="24"/>
        </w:rPr>
        <w:t xml:space="preserve"> 501(C)(3) </w:t>
      </w:r>
      <w:r w:rsidR="3224CA2D" w:rsidRPr="783799CC">
        <w:rPr>
          <w:sz w:val="24"/>
          <w:szCs w:val="24"/>
        </w:rPr>
        <w:t>nonprofit organizations</w:t>
      </w:r>
      <w:r w:rsidR="765C82BE" w:rsidRPr="783799CC">
        <w:rPr>
          <w:sz w:val="24"/>
          <w:szCs w:val="24"/>
        </w:rPr>
        <w:t xml:space="preserve">, </w:t>
      </w:r>
      <w:r w:rsidR="3254E5B6" w:rsidRPr="783799CC">
        <w:rPr>
          <w:sz w:val="24"/>
          <w:szCs w:val="24"/>
        </w:rPr>
        <w:t>cities within Sonoma County</w:t>
      </w:r>
      <w:r w:rsidR="1E9B153E" w:rsidRPr="783799CC">
        <w:rPr>
          <w:sz w:val="24"/>
          <w:szCs w:val="24"/>
        </w:rPr>
        <w:t xml:space="preserve">, </w:t>
      </w:r>
      <w:r w:rsidR="0A7E305C" w:rsidRPr="783799CC">
        <w:rPr>
          <w:sz w:val="24"/>
          <w:szCs w:val="24"/>
        </w:rPr>
        <w:t xml:space="preserve">Indian Tribes and Tribally Designated Housing Entities (TDHE), </w:t>
      </w:r>
      <w:r w:rsidR="3254E5B6" w:rsidRPr="783799CC">
        <w:rPr>
          <w:sz w:val="24"/>
          <w:szCs w:val="24"/>
        </w:rPr>
        <w:t>and the County of Sonoma itself</w:t>
      </w:r>
      <w:r w:rsidR="3224CA2D" w:rsidRPr="783799CC">
        <w:rPr>
          <w:sz w:val="24"/>
          <w:szCs w:val="24"/>
        </w:rPr>
        <w:t>.</w:t>
      </w:r>
    </w:p>
    <w:p w14:paraId="59CA5173" w14:textId="76EFE51B" w:rsidR="00FD010B" w:rsidRDefault="111A0A9C" w:rsidP="009F0DEC">
      <w:pPr>
        <w:spacing w:after="120" w:line="240" w:lineRule="auto"/>
        <w:ind w:left="360"/>
        <w:rPr>
          <w:sz w:val="24"/>
          <w:szCs w:val="24"/>
        </w:rPr>
      </w:pPr>
      <w:r w:rsidRPr="783799CC">
        <w:rPr>
          <w:b/>
          <w:bCs/>
          <w:color w:val="2B579A"/>
          <w:sz w:val="24"/>
          <w:szCs w:val="24"/>
          <w:shd w:val="clear" w:color="auto" w:fill="E6E6E6"/>
        </w:rPr>
        <w:t>New and Renewing Projects</w:t>
      </w:r>
      <w:r w:rsidRPr="783799CC">
        <w:rPr>
          <w:sz w:val="24"/>
          <w:szCs w:val="24"/>
        </w:rPr>
        <w:t xml:space="preserve">.  </w:t>
      </w:r>
      <w:r w:rsidR="3224CA2D" w:rsidRPr="783799CC">
        <w:rPr>
          <w:sz w:val="24"/>
          <w:szCs w:val="24"/>
        </w:rPr>
        <w:t xml:space="preserve">Applications will be accepted </w:t>
      </w:r>
      <w:r w:rsidR="006D05AB" w:rsidRPr="783799CC">
        <w:rPr>
          <w:sz w:val="24"/>
          <w:szCs w:val="24"/>
        </w:rPr>
        <w:t>for existing</w:t>
      </w:r>
      <w:r w:rsidR="3224CA2D" w:rsidRPr="783799CC">
        <w:rPr>
          <w:sz w:val="24"/>
          <w:szCs w:val="24"/>
        </w:rPr>
        <w:t xml:space="preserve"> projects (</w:t>
      </w:r>
      <w:r w:rsidR="52ADC3BD" w:rsidRPr="783799CC">
        <w:rPr>
          <w:sz w:val="24"/>
          <w:szCs w:val="24"/>
        </w:rPr>
        <w:t>known as “</w:t>
      </w:r>
      <w:r w:rsidR="3224CA2D" w:rsidRPr="783799CC">
        <w:rPr>
          <w:sz w:val="24"/>
          <w:szCs w:val="24"/>
        </w:rPr>
        <w:t>renewal</w:t>
      </w:r>
      <w:r w:rsidR="46AC87C7" w:rsidRPr="783799CC">
        <w:rPr>
          <w:sz w:val="24"/>
          <w:szCs w:val="24"/>
        </w:rPr>
        <w:t>”</w:t>
      </w:r>
      <w:r w:rsidR="3224CA2D" w:rsidRPr="783799CC">
        <w:rPr>
          <w:sz w:val="24"/>
          <w:szCs w:val="24"/>
        </w:rPr>
        <w:t xml:space="preserve"> projects from </w:t>
      </w:r>
      <w:r w:rsidR="3738DC59" w:rsidRPr="783799CC">
        <w:rPr>
          <w:sz w:val="24"/>
          <w:szCs w:val="24"/>
        </w:rPr>
        <w:t xml:space="preserve">Fiscal Year </w:t>
      </w:r>
      <w:r w:rsidR="3224CA2D" w:rsidRPr="783799CC">
        <w:rPr>
          <w:sz w:val="24"/>
          <w:szCs w:val="24"/>
        </w:rPr>
        <w:t>2023-2024) as well as</w:t>
      </w:r>
      <w:r w:rsidR="72595545" w:rsidRPr="783799CC">
        <w:rPr>
          <w:sz w:val="24"/>
          <w:szCs w:val="24"/>
        </w:rPr>
        <w:t xml:space="preserve"> for</w:t>
      </w:r>
      <w:r w:rsidR="3224CA2D" w:rsidRPr="783799CC">
        <w:rPr>
          <w:sz w:val="24"/>
          <w:szCs w:val="24"/>
        </w:rPr>
        <w:t xml:space="preserve"> </w:t>
      </w:r>
      <w:r w:rsidR="3224CA2D" w:rsidRPr="783799CC">
        <w:rPr>
          <w:b/>
          <w:bCs/>
          <w:color w:val="2B579A"/>
          <w:sz w:val="24"/>
          <w:szCs w:val="24"/>
          <w:shd w:val="clear" w:color="auto" w:fill="E6E6E6"/>
        </w:rPr>
        <w:t>new</w:t>
      </w:r>
      <w:r w:rsidR="3224CA2D" w:rsidRPr="783799CC">
        <w:rPr>
          <w:sz w:val="24"/>
          <w:szCs w:val="24"/>
        </w:rPr>
        <w:t xml:space="preserve"> projects that are either new to this funding stream or new in program design and concept.  </w:t>
      </w:r>
      <w:r w:rsidR="27B95052" w:rsidRPr="783799CC">
        <w:rPr>
          <w:sz w:val="24"/>
          <w:szCs w:val="24"/>
        </w:rPr>
        <w:t>Applicants submitting n</w:t>
      </w:r>
      <w:r w:rsidR="0064B6F5" w:rsidRPr="783799CC">
        <w:rPr>
          <w:sz w:val="24"/>
          <w:szCs w:val="24"/>
        </w:rPr>
        <w:t xml:space="preserve">ew projects </w:t>
      </w:r>
      <w:r w:rsidR="183B3E03" w:rsidRPr="783799CC">
        <w:rPr>
          <w:sz w:val="24"/>
          <w:szCs w:val="24"/>
        </w:rPr>
        <w:t xml:space="preserve">to this NOFA </w:t>
      </w:r>
      <w:r w:rsidR="0064B6F5" w:rsidRPr="783799CC">
        <w:rPr>
          <w:sz w:val="24"/>
          <w:szCs w:val="24"/>
        </w:rPr>
        <w:t>should</w:t>
      </w:r>
      <w:r w:rsidR="6CFBA6D0" w:rsidRPr="783799CC">
        <w:rPr>
          <w:sz w:val="24"/>
          <w:szCs w:val="24"/>
        </w:rPr>
        <w:t xml:space="preserve"> n</w:t>
      </w:r>
      <w:r w:rsidR="2BBB0FA1" w:rsidRPr="783799CC">
        <w:rPr>
          <w:sz w:val="24"/>
          <w:szCs w:val="24"/>
        </w:rPr>
        <w:t>o</w:t>
      </w:r>
      <w:r w:rsidR="6D1CE1BC" w:rsidRPr="783799CC">
        <w:rPr>
          <w:sz w:val="24"/>
          <w:szCs w:val="24"/>
        </w:rPr>
        <w:t>te whether the submitt</w:t>
      </w:r>
      <w:r w:rsidR="1BC640DE" w:rsidRPr="783799CC">
        <w:rPr>
          <w:sz w:val="24"/>
          <w:szCs w:val="24"/>
        </w:rPr>
        <w:t>ed project</w:t>
      </w:r>
      <w:r w:rsidR="6D1CE1BC" w:rsidRPr="783799CC">
        <w:rPr>
          <w:sz w:val="24"/>
          <w:szCs w:val="24"/>
        </w:rPr>
        <w:t xml:space="preserve"> is </w:t>
      </w:r>
      <w:r w:rsidR="6D1CE1BC" w:rsidRPr="783799CC">
        <w:rPr>
          <w:b/>
          <w:bCs/>
          <w:sz w:val="24"/>
          <w:szCs w:val="24"/>
        </w:rPr>
        <w:t>entirely new</w:t>
      </w:r>
      <w:r w:rsidR="6D1CE1BC" w:rsidRPr="783799CC">
        <w:rPr>
          <w:sz w:val="24"/>
          <w:szCs w:val="24"/>
        </w:rPr>
        <w:t xml:space="preserve"> or </w:t>
      </w:r>
      <w:r w:rsidR="6D1CE1BC" w:rsidRPr="783799CC">
        <w:rPr>
          <w:b/>
          <w:bCs/>
          <w:sz w:val="24"/>
          <w:szCs w:val="24"/>
        </w:rPr>
        <w:t>new to this funding</w:t>
      </w:r>
      <w:r w:rsidR="6D1CE1BC" w:rsidRPr="783799CC">
        <w:rPr>
          <w:sz w:val="24"/>
          <w:szCs w:val="24"/>
        </w:rPr>
        <w:t xml:space="preserve"> stream.  If the project is new to the funding stream but has been in operation, please</w:t>
      </w:r>
      <w:r w:rsidR="1ADB921A" w:rsidRPr="783799CC">
        <w:rPr>
          <w:sz w:val="24"/>
          <w:szCs w:val="24"/>
        </w:rPr>
        <w:t>:</w:t>
      </w:r>
    </w:p>
    <w:p w14:paraId="1746B4B7" w14:textId="5AE6215B" w:rsidR="00FD010B" w:rsidRDefault="6C560F40" w:rsidP="2A5DE303">
      <w:pPr>
        <w:pStyle w:val="ListParagraph"/>
        <w:numPr>
          <w:ilvl w:val="0"/>
          <w:numId w:val="4"/>
        </w:numPr>
        <w:spacing w:line="240" w:lineRule="auto"/>
        <w:rPr>
          <w:sz w:val="24"/>
          <w:szCs w:val="24"/>
        </w:rPr>
      </w:pPr>
      <w:r w:rsidRPr="6E0F322D">
        <w:rPr>
          <w:sz w:val="24"/>
          <w:szCs w:val="24"/>
        </w:rPr>
        <w:t>N</w:t>
      </w:r>
      <w:r w:rsidR="4197E251" w:rsidRPr="6E0F322D">
        <w:rPr>
          <w:sz w:val="24"/>
          <w:szCs w:val="24"/>
        </w:rPr>
        <w:t>ote what date the project began operating</w:t>
      </w:r>
      <w:r w:rsidR="2932834A" w:rsidRPr="6E0F322D">
        <w:rPr>
          <w:sz w:val="24"/>
          <w:szCs w:val="24"/>
        </w:rPr>
        <w:t>.</w:t>
      </w:r>
    </w:p>
    <w:p w14:paraId="3BA4EBFD" w14:textId="5A89087F" w:rsidR="00FD010B" w:rsidRDefault="5CE3CD9A" w:rsidP="2A5DE303">
      <w:pPr>
        <w:pStyle w:val="ListParagraph"/>
        <w:numPr>
          <w:ilvl w:val="0"/>
          <w:numId w:val="4"/>
        </w:numPr>
        <w:spacing w:line="240" w:lineRule="auto"/>
        <w:rPr>
          <w:sz w:val="24"/>
          <w:szCs w:val="24"/>
        </w:rPr>
      </w:pPr>
      <w:r w:rsidRPr="6E0F322D">
        <w:rPr>
          <w:sz w:val="24"/>
          <w:szCs w:val="24"/>
        </w:rPr>
        <w:t>I</w:t>
      </w:r>
      <w:r w:rsidR="4197E251" w:rsidRPr="6E0F322D">
        <w:rPr>
          <w:sz w:val="24"/>
          <w:szCs w:val="24"/>
        </w:rPr>
        <w:t xml:space="preserve">ndicate </w:t>
      </w:r>
      <w:r w:rsidR="71CBCBBA" w:rsidRPr="6E0F322D">
        <w:rPr>
          <w:sz w:val="24"/>
          <w:szCs w:val="24"/>
        </w:rPr>
        <w:t xml:space="preserve">the applicant’s </w:t>
      </w:r>
      <w:r w:rsidR="4197E251" w:rsidRPr="6E0F322D">
        <w:rPr>
          <w:sz w:val="24"/>
          <w:szCs w:val="24"/>
        </w:rPr>
        <w:t xml:space="preserve">experience operating </w:t>
      </w:r>
      <w:r w:rsidR="531352A3" w:rsidRPr="6E0F322D">
        <w:rPr>
          <w:sz w:val="24"/>
          <w:szCs w:val="24"/>
        </w:rPr>
        <w:t xml:space="preserve">the </w:t>
      </w:r>
      <w:r w:rsidR="4197E251" w:rsidRPr="6E0F322D">
        <w:rPr>
          <w:sz w:val="24"/>
          <w:szCs w:val="24"/>
        </w:rPr>
        <w:t xml:space="preserve">same or </w:t>
      </w:r>
      <w:r w:rsidR="5ADAC578" w:rsidRPr="6E0F322D">
        <w:rPr>
          <w:sz w:val="24"/>
          <w:szCs w:val="24"/>
        </w:rPr>
        <w:t xml:space="preserve">a </w:t>
      </w:r>
      <w:r w:rsidR="4197E251" w:rsidRPr="6E0F322D">
        <w:rPr>
          <w:sz w:val="24"/>
          <w:szCs w:val="24"/>
        </w:rPr>
        <w:t>similar program elsewhere and for how long</w:t>
      </w:r>
      <w:r w:rsidR="2E0C5921" w:rsidRPr="6E0F322D">
        <w:rPr>
          <w:sz w:val="24"/>
          <w:szCs w:val="24"/>
        </w:rPr>
        <w:t>.</w:t>
      </w:r>
    </w:p>
    <w:p w14:paraId="2DEF23BA" w14:textId="5F528B4C" w:rsidR="42606946" w:rsidRDefault="42606946" w:rsidP="6E0F322D">
      <w:pPr>
        <w:pStyle w:val="ListParagraph"/>
        <w:numPr>
          <w:ilvl w:val="0"/>
          <w:numId w:val="4"/>
        </w:numPr>
        <w:spacing w:line="240" w:lineRule="auto"/>
        <w:rPr>
          <w:sz w:val="24"/>
          <w:szCs w:val="24"/>
        </w:rPr>
      </w:pPr>
      <w:r w:rsidRPr="6E0F322D">
        <w:rPr>
          <w:sz w:val="24"/>
          <w:szCs w:val="24"/>
        </w:rPr>
        <w:t xml:space="preserve">Describe </w:t>
      </w:r>
      <w:r w:rsidR="0980EF0D" w:rsidRPr="6E0F322D">
        <w:rPr>
          <w:sz w:val="24"/>
          <w:szCs w:val="24"/>
        </w:rPr>
        <w:t>the</w:t>
      </w:r>
      <w:r w:rsidR="4197E251" w:rsidRPr="6E0F322D">
        <w:rPr>
          <w:sz w:val="24"/>
          <w:szCs w:val="24"/>
        </w:rPr>
        <w:t xml:space="preserve"> funding history of the project</w:t>
      </w:r>
      <w:r w:rsidR="32C35057" w:rsidRPr="6E0F322D">
        <w:rPr>
          <w:sz w:val="24"/>
          <w:szCs w:val="24"/>
        </w:rPr>
        <w:t>.</w:t>
      </w:r>
      <w:r w:rsidR="268E65CF" w:rsidRPr="6E0F322D">
        <w:rPr>
          <w:sz w:val="24"/>
          <w:szCs w:val="24"/>
        </w:rPr>
        <w:t xml:space="preserve"> </w:t>
      </w:r>
    </w:p>
    <w:p w14:paraId="2B157B04" w14:textId="253C095F" w:rsidR="1E89535C" w:rsidRDefault="1E89535C" w:rsidP="6E0F322D">
      <w:pPr>
        <w:pStyle w:val="ListParagraph"/>
        <w:numPr>
          <w:ilvl w:val="0"/>
          <w:numId w:val="4"/>
        </w:numPr>
        <w:spacing w:line="240" w:lineRule="auto"/>
        <w:rPr>
          <w:sz w:val="24"/>
          <w:szCs w:val="24"/>
        </w:rPr>
      </w:pPr>
      <w:r w:rsidRPr="6E0F322D">
        <w:rPr>
          <w:sz w:val="24"/>
          <w:szCs w:val="24"/>
        </w:rPr>
        <w:t xml:space="preserve">Describe other funding supporting the project including grants, other Sonoma County funding streams, organizational fundraising efforts and </w:t>
      </w:r>
      <w:r w:rsidR="648C5493" w:rsidRPr="6E0F322D">
        <w:rPr>
          <w:sz w:val="24"/>
          <w:szCs w:val="24"/>
        </w:rPr>
        <w:t>similar sources.</w:t>
      </w:r>
    </w:p>
    <w:p w14:paraId="385935B6" w14:textId="07257F80" w:rsidR="6E0F322D" w:rsidRPr="009F0DEC" w:rsidRDefault="485ADD22" w:rsidP="009F0DEC">
      <w:pPr>
        <w:pStyle w:val="ListParagraph"/>
        <w:numPr>
          <w:ilvl w:val="0"/>
          <w:numId w:val="4"/>
        </w:numPr>
        <w:spacing w:after="240" w:line="240" w:lineRule="auto"/>
        <w:rPr>
          <w:sz w:val="24"/>
          <w:szCs w:val="24"/>
        </w:rPr>
      </w:pPr>
      <w:r w:rsidRPr="6E0F322D">
        <w:rPr>
          <w:sz w:val="24"/>
          <w:szCs w:val="24"/>
        </w:rPr>
        <w:t xml:space="preserve">Describe </w:t>
      </w:r>
      <w:r w:rsidR="184B6368" w:rsidRPr="6E0F322D">
        <w:rPr>
          <w:sz w:val="24"/>
          <w:szCs w:val="24"/>
        </w:rPr>
        <w:t>the organization or program’s</w:t>
      </w:r>
      <w:r w:rsidR="00696648">
        <w:rPr>
          <w:sz w:val="24"/>
          <w:szCs w:val="24"/>
        </w:rPr>
        <w:t xml:space="preserve"> </w:t>
      </w:r>
      <w:r w:rsidR="06703D3C" w:rsidRPr="6E0F322D">
        <w:rPr>
          <w:sz w:val="24"/>
          <w:szCs w:val="24"/>
        </w:rPr>
        <w:t xml:space="preserve">previous </w:t>
      </w:r>
      <w:r w:rsidR="0064B6F5" w:rsidRPr="6E0F322D">
        <w:rPr>
          <w:sz w:val="24"/>
          <w:szCs w:val="24"/>
        </w:rPr>
        <w:t xml:space="preserve">experience </w:t>
      </w:r>
      <w:r w:rsidR="2480FF01" w:rsidRPr="6E0F322D">
        <w:rPr>
          <w:sz w:val="24"/>
          <w:szCs w:val="24"/>
        </w:rPr>
        <w:t xml:space="preserve">and efforts </w:t>
      </w:r>
      <w:r w:rsidR="0064B6F5" w:rsidRPr="6E0F322D">
        <w:rPr>
          <w:sz w:val="24"/>
          <w:szCs w:val="24"/>
        </w:rPr>
        <w:t>to improve program design</w:t>
      </w:r>
      <w:r w:rsidR="2DA6D086" w:rsidRPr="6E0F322D">
        <w:rPr>
          <w:sz w:val="24"/>
          <w:szCs w:val="24"/>
        </w:rPr>
        <w:t>.</w:t>
      </w:r>
    </w:p>
    <w:p w14:paraId="1568D83B" w14:textId="77777777" w:rsidR="009F0DEC" w:rsidRDefault="009F0DEC" w:rsidP="009F0DEC">
      <w:pPr>
        <w:spacing w:before="120" w:line="240" w:lineRule="auto"/>
        <w:ind w:left="360"/>
        <w:rPr>
          <w:b/>
          <w:bCs/>
          <w:color w:val="2B579A"/>
          <w:sz w:val="24"/>
          <w:szCs w:val="24"/>
        </w:rPr>
      </w:pPr>
    </w:p>
    <w:p w14:paraId="05C6999C" w14:textId="77777777" w:rsidR="009F0DEC" w:rsidRDefault="009F0DEC" w:rsidP="009F0DEC">
      <w:pPr>
        <w:spacing w:before="120" w:line="240" w:lineRule="auto"/>
        <w:ind w:left="360"/>
        <w:rPr>
          <w:b/>
          <w:bCs/>
          <w:color w:val="2B579A"/>
          <w:sz w:val="24"/>
          <w:szCs w:val="24"/>
        </w:rPr>
      </w:pPr>
    </w:p>
    <w:p w14:paraId="24641CDB" w14:textId="723C138A" w:rsidR="00FD010B" w:rsidRDefault="45C61D97" w:rsidP="009F0DEC">
      <w:pPr>
        <w:spacing w:before="120" w:line="240" w:lineRule="auto"/>
        <w:ind w:left="360"/>
        <w:rPr>
          <w:sz w:val="24"/>
          <w:szCs w:val="24"/>
        </w:rPr>
      </w:pPr>
      <w:r w:rsidRPr="6E0F322D">
        <w:rPr>
          <w:b/>
          <w:bCs/>
          <w:color w:val="2B579A"/>
          <w:sz w:val="24"/>
          <w:szCs w:val="24"/>
        </w:rPr>
        <w:t xml:space="preserve">Evidence-Based versus Promising </w:t>
      </w:r>
      <w:r w:rsidRPr="6E0F322D">
        <w:rPr>
          <w:b/>
          <w:bCs/>
          <w:sz w:val="24"/>
          <w:szCs w:val="24"/>
        </w:rPr>
        <w:t xml:space="preserve">New </w:t>
      </w:r>
      <w:r w:rsidRPr="6E0F322D">
        <w:rPr>
          <w:b/>
          <w:bCs/>
          <w:color w:val="2B579A"/>
          <w:sz w:val="24"/>
          <w:szCs w:val="24"/>
        </w:rPr>
        <w:t>Projects.</w:t>
      </w:r>
      <w:r w:rsidRPr="6E0F322D">
        <w:rPr>
          <w:sz w:val="24"/>
          <w:szCs w:val="24"/>
        </w:rPr>
        <w:t xml:space="preserve">  </w:t>
      </w:r>
      <w:r w:rsidR="0064B6F5" w:rsidRPr="6E0F322D">
        <w:rPr>
          <w:sz w:val="24"/>
          <w:szCs w:val="24"/>
        </w:rPr>
        <w:t xml:space="preserve">Applicants to the </w:t>
      </w:r>
      <w:r w:rsidR="411BA987" w:rsidRPr="6E0F322D">
        <w:rPr>
          <w:sz w:val="24"/>
          <w:szCs w:val="24"/>
        </w:rPr>
        <w:t xml:space="preserve">Local Homelessness Services </w:t>
      </w:r>
      <w:r w:rsidR="0064B6F5" w:rsidRPr="6E0F322D">
        <w:rPr>
          <w:sz w:val="24"/>
          <w:szCs w:val="24"/>
        </w:rPr>
        <w:t>NOFA are encouraged to explore creative approaches when submitting renewal or new projects for review.  Per the 2023-2027 Strategic Plan, no less than 80% of</w:t>
      </w:r>
      <w:r w:rsidR="106D2747" w:rsidRPr="6E0F322D">
        <w:rPr>
          <w:sz w:val="24"/>
          <w:szCs w:val="24"/>
        </w:rPr>
        <w:t xml:space="preserve"> the</w:t>
      </w:r>
      <w:r w:rsidR="0064B6F5" w:rsidRPr="6E0F322D">
        <w:rPr>
          <w:sz w:val="24"/>
          <w:szCs w:val="24"/>
        </w:rPr>
        <w:t xml:space="preserve"> total funding will go to projects utilizing proven/evidence-based practices</w:t>
      </w:r>
      <w:r w:rsidR="60DB52C9" w:rsidRPr="6E0F322D">
        <w:rPr>
          <w:sz w:val="24"/>
          <w:szCs w:val="24"/>
        </w:rPr>
        <w:t>: “</w:t>
      </w:r>
      <w:r w:rsidR="43A2108F" w:rsidRPr="6E0F322D">
        <w:rPr>
          <w:sz w:val="24"/>
          <w:szCs w:val="24"/>
        </w:rPr>
        <w:t xml:space="preserve">The homeless system of care should strive for a funding ration of up to 80% of existing, evidence-based, or proven </w:t>
      </w:r>
      <w:r w:rsidR="43A2108F" w:rsidRPr="6E0F322D">
        <w:rPr>
          <w:sz w:val="24"/>
          <w:szCs w:val="24"/>
        </w:rPr>
        <w:lastRenderedPageBreak/>
        <w:t xml:space="preserve">programs and 20% to innovative or “promising practice” program concepts with evaluation plans.”  </w:t>
      </w:r>
    </w:p>
    <w:p w14:paraId="568EBB1F" w14:textId="48F59EF5" w:rsidR="00FD010B" w:rsidRDefault="6339433F" w:rsidP="00696648">
      <w:pPr>
        <w:spacing w:line="240" w:lineRule="auto"/>
        <w:ind w:left="360"/>
        <w:rPr>
          <w:sz w:val="24"/>
          <w:szCs w:val="24"/>
        </w:rPr>
      </w:pPr>
      <w:r w:rsidRPr="6E0F322D">
        <w:rPr>
          <w:sz w:val="24"/>
          <w:szCs w:val="24"/>
        </w:rPr>
        <w:t>This ratio can include renewal projects or new projects in the FY 24-25 process.  For more information, applicants can review nationally recognized practices at the Center for Evidence-based Solutions to Homelessness as well as local practices with Upstream Investments:</w:t>
      </w:r>
    </w:p>
    <w:p w14:paraId="66166B1F" w14:textId="002B61D0" w:rsidR="00AA3769" w:rsidRDefault="00E62466" w:rsidP="00696648">
      <w:pPr>
        <w:spacing w:line="240" w:lineRule="auto"/>
        <w:ind w:left="360"/>
        <w:rPr>
          <w:sz w:val="24"/>
          <w:szCs w:val="24"/>
        </w:rPr>
      </w:pPr>
      <w:hyperlink r:id="rId14">
        <w:r w:rsidR="08422A2C" w:rsidRPr="6E0F322D">
          <w:rPr>
            <w:rStyle w:val="Hyperlink"/>
            <w:sz w:val="24"/>
            <w:szCs w:val="24"/>
          </w:rPr>
          <w:t>http://www.evidenceonhomelessness.com/evidence-base/</w:t>
        </w:r>
      </w:hyperlink>
    </w:p>
    <w:p w14:paraId="615659A6" w14:textId="35CB8A10" w:rsidR="00AA3769" w:rsidRDefault="00E62466" w:rsidP="00696648">
      <w:pPr>
        <w:spacing w:line="240" w:lineRule="auto"/>
        <w:ind w:left="360"/>
        <w:rPr>
          <w:sz w:val="24"/>
          <w:szCs w:val="24"/>
        </w:rPr>
      </w:pPr>
      <w:hyperlink r:id="rId15">
        <w:r w:rsidR="08422A2C" w:rsidRPr="6E0F322D">
          <w:rPr>
            <w:rStyle w:val="Hyperlink"/>
            <w:sz w:val="24"/>
            <w:szCs w:val="24"/>
          </w:rPr>
          <w:t>https://upstreaminvestments.org/</w:t>
        </w:r>
      </w:hyperlink>
    </w:p>
    <w:p w14:paraId="7A665E07" w14:textId="2EFFAE8B" w:rsidR="00FD010B" w:rsidRDefault="08422A2C" w:rsidP="009F0DEC">
      <w:pPr>
        <w:spacing w:line="240" w:lineRule="auto"/>
        <w:ind w:left="360"/>
        <w:rPr>
          <w:sz w:val="24"/>
          <w:szCs w:val="24"/>
        </w:rPr>
      </w:pPr>
      <w:r w:rsidRPr="6E0F322D">
        <w:rPr>
          <w:sz w:val="24"/>
          <w:szCs w:val="24"/>
        </w:rPr>
        <w:t xml:space="preserve">Applicants should detail their responses for projects in </w:t>
      </w:r>
      <w:r w:rsidRPr="6E0F322D">
        <w:rPr>
          <w:i/>
          <w:iCs/>
          <w:sz w:val="24"/>
          <w:szCs w:val="24"/>
        </w:rPr>
        <w:t xml:space="preserve">Attachment </w:t>
      </w:r>
      <w:r w:rsidR="60DB52C9" w:rsidRPr="6E0F322D">
        <w:rPr>
          <w:i/>
          <w:iCs/>
          <w:sz w:val="24"/>
          <w:szCs w:val="24"/>
        </w:rPr>
        <w:t>3</w:t>
      </w:r>
      <w:r w:rsidRPr="6E0F322D">
        <w:rPr>
          <w:i/>
          <w:iCs/>
          <w:sz w:val="24"/>
          <w:szCs w:val="24"/>
        </w:rPr>
        <w:t xml:space="preserve"> – </w:t>
      </w:r>
      <w:r w:rsidR="144CC0ED" w:rsidRPr="6E0F322D">
        <w:rPr>
          <w:i/>
          <w:iCs/>
          <w:sz w:val="24"/>
          <w:szCs w:val="24"/>
        </w:rPr>
        <w:t xml:space="preserve">Agency </w:t>
      </w:r>
      <w:r w:rsidRPr="6E0F322D">
        <w:rPr>
          <w:i/>
          <w:iCs/>
          <w:sz w:val="24"/>
          <w:szCs w:val="24"/>
        </w:rPr>
        <w:t xml:space="preserve">and </w:t>
      </w:r>
      <w:r w:rsidR="40F79F45" w:rsidRPr="6E0F322D">
        <w:rPr>
          <w:i/>
          <w:iCs/>
          <w:sz w:val="24"/>
          <w:szCs w:val="24"/>
        </w:rPr>
        <w:t xml:space="preserve">Project </w:t>
      </w:r>
      <w:r w:rsidRPr="6E0F322D">
        <w:rPr>
          <w:i/>
          <w:iCs/>
          <w:sz w:val="24"/>
          <w:szCs w:val="24"/>
        </w:rPr>
        <w:t>Questionnaire</w:t>
      </w:r>
      <w:r w:rsidRPr="6E0F322D">
        <w:rPr>
          <w:sz w:val="24"/>
          <w:szCs w:val="24"/>
        </w:rPr>
        <w:t xml:space="preserve">.  Responses will include the level of evidence that fits the proposed service, links to documentation reflecting the stated level of evidence, and detail how the implementation of the service will reflect the practices cited in a proposal.  </w:t>
      </w:r>
    </w:p>
    <w:p w14:paraId="4AED02CF" w14:textId="378D88A8" w:rsidR="004667C5" w:rsidRDefault="004667C5" w:rsidP="004667C5">
      <w:pPr>
        <w:pStyle w:val="ListParagraph"/>
        <w:numPr>
          <w:ilvl w:val="0"/>
          <w:numId w:val="3"/>
        </w:numPr>
        <w:spacing w:line="240" w:lineRule="auto"/>
        <w:rPr>
          <w:b/>
          <w:bCs/>
          <w:sz w:val="24"/>
          <w:szCs w:val="24"/>
        </w:rPr>
      </w:pPr>
      <w:r>
        <w:rPr>
          <w:b/>
          <w:bCs/>
          <w:sz w:val="24"/>
          <w:szCs w:val="24"/>
        </w:rPr>
        <w:t>Funding Priorities</w:t>
      </w:r>
    </w:p>
    <w:p w14:paraId="4BC710AD" w14:textId="5309D379" w:rsidR="004667C5" w:rsidRPr="004667C5" w:rsidRDefault="50AE8503" w:rsidP="783799CC">
      <w:pPr>
        <w:spacing w:line="240" w:lineRule="auto"/>
        <w:ind w:left="360"/>
        <w:rPr>
          <w:sz w:val="24"/>
          <w:szCs w:val="24"/>
        </w:rPr>
      </w:pPr>
      <w:r w:rsidRPr="6E0F322D">
        <w:rPr>
          <w:sz w:val="24"/>
          <w:szCs w:val="24"/>
        </w:rPr>
        <w:t xml:space="preserve">The </w:t>
      </w:r>
      <w:r w:rsidR="5A83CF73" w:rsidRPr="6E0F322D">
        <w:rPr>
          <w:sz w:val="24"/>
          <w:szCs w:val="24"/>
        </w:rPr>
        <w:t>Co</w:t>
      </w:r>
      <w:r w:rsidR="306AD34A" w:rsidRPr="6E0F322D">
        <w:rPr>
          <w:sz w:val="24"/>
          <w:szCs w:val="24"/>
        </w:rPr>
        <w:t>alition</w:t>
      </w:r>
      <w:r w:rsidR="5A83CF73" w:rsidRPr="6E0F322D">
        <w:rPr>
          <w:sz w:val="24"/>
          <w:szCs w:val="24"/>
        </w:rPr>
        <w:t xml:space="preserve">’s 2023-2027 Homelessness </w:t>
      </w:r>
      <w:r w:rsidR="50A8D0A2" w:rsidRPr="6E0F322D">
        <w:rPr>
          <w:sz w:val="24"/>
          <w:szCs w:val="24"/>
        </w:rPr>
        <w:t>Strategic Plan</w:t>
      </w:r>
      <w:r w:rsidR="36FF0C4A" w:rsidRPr="6E0F322D">
        <w:rPr>
          <w:sz w:val="24"/>
          <w:szCs w:val="24"/>
        </w:rPr>
        <w:t xml:space="preserve"> is the primary guidance document for </w:t>
      </w:r>
      <w:r w:rsidR="7FD5A52F" w:rsidRPr="6E0F322D">
        <w:rPr>
          <w:sz w:val="24"/>
          <w:szCs w:val="24"/>
        </w:rPr>
        <w:t xml:space="preserve">this NOFA’s </w:t>
      </w:r>
      <w:r w:rsidR="36FF0C4A" w:rsidRPr="6E0F322D">
        <w:rPr>
          <w:sz w:val="24"/>
          <w:szCs w:val="24"/>
        </w:rPr>
        <w:t>funding</w:t>
      </w:r>
      <w:r w:rsidR="0BFD790E" w:rsidRPr="6E0F322D">
        <w:rPr>
          <w:sz w:val="24"/>
          <w:szCs w:val="24"/>
        </w:rPr>
        <w:t xml:space="preserve">.  Therefore, this NOFA prioritizes: </w:t>
      </w:r>
    </w:p>
    <w:p w14:paraId="5A02A20E" w14:textId="4EB79B17" w:rsidR="0048643B" w:rsidRDefault="7D512819" w:rsidP="004667C5">
      <w:pPr>
        <w:pStyle w:val="ListParagraph"/>
        <w:numPr>
          <w:ilvl w:val="0"/>
          <w:numId w:val="5"/>
        </w:numPr>
        <w:rPr>
          <w:sz w:val="24"/>
          <w:szCs w:val="24"/>
        </w:rPr>
      </w:pPr>
      <w:r w:rsidRPr="783799CC">
        <w:rPr>
          <w:sz w:val="24"/>
          <w:szCs w:val="24"/>
        </w:rPr>
        <w:t xml:space="preserve">Interventions that target </w:t>
      </w:r>
      <w:r w:rsidR="467D7478" w:rsidRPr="783799CC">
        <w:rPr>
          <w:sz w:val="24"/>
          <w:szCs w:val="24"/>
        </w:rPr>
        <w:t>c</w:t>
      </w:r>
      <w:r w:rsidRPr="783799CC">
        <w:rPr>
          <w:sz w:val="24"/>
          <w:szCs w:val="24"/>
        </w:rPr>
        <w:t xml:space="preserve">hronic </w:t>
      </w:r>
      <w:r w:rsidR="1FC6A306" w:rsidRPr="783799CC">
        <w:rPr>
          <w:sz w:val="24"/>
          <w:szCs w:val="24"/>
        </w:rPr>
        <w:t>h</w:t>
      </w:r>
      <w:r w:rsidRPr="783799CC">
        <w:rPr>
          <w:sz w:val="24"/>
          <w:szCs w:val="24"/>
        </w:rPr>
        <w:t>omelessness.</w:t>
      </w:r>
    </w:p>
    <w:p w14:paraId="3563F935" w14:textId="6019EC18" w:rsidR="0048643B" w:rsidRDefault="73E24E13" w:rsidP="004667C5">
      <w:pPr>
        <w:pStyle w:val="ListParagraph"/>
        <w:numPr>
          <w:ilvl w:val="0"/>
          <w:numId w:val="5"/>
        </w:numPr>
        <w:rPr>
          <w:sz w:val="24"/>
          <w:szCs w:val="24"/>
        </w:rPr>
      </w:pPr>
      <w:r w:rsidRPr="783799CC">
        <w:rPr>
          <w:sz w:val="24"/>
          <w:szCs w:val="24"/>
        </w:rPr>
        <w:t xml:space="preserve">Permanent Supportive Housing (either for supportive services, capital construction, </w:t>
      </w:r>
      <w:r w:rsidR="1D00C28D" w:rsidRPr="783799CC">
        <w:rPr>
          <w:sz w:val="24"/>
          <w:szCs w:val="24"/>
        </w:rPr>
        <w:t>operations, or some combination of these</w:t>
      </w:r>
      <w:r w:rsidRPr="783799CC">
        <w:rPr>
          <w:sz w:val="24"/>
          <w:szCs w:val="24"/>
        </w:rPr>
        <w:t>)</w:t>
      </w:r>
      <w:r w:rsidR="1B2B9A6E" w:rsidRPr="783799CC">
        <w:rPr>
          <w:sz w:val="24"/>
          <w:szCs w:val="24"/>
        </w:rPr>
        <w:t>.</w:t>
      </w:r>
    </w:p>
    <w:p w14:paraId="38EA982F" w14:textId="598D002F" w:rsidR="009C37FB" w:rsidRDefault="428BB5D8" w:rsidP="004667C5">
      <w:pPr>
        <w:pStyle w:val="ListParagraph"/>
        <w:numPr>
          <w:ilvl w:val="0"/>
          <w:numId w:val="5"/>
        </w:numPr>
        <w:rPr>
          <w:sz w:val="24"/>
          <w:szCs w:val="24"/>
        </w:rPr>
      </w:pPr>
      <w:r w:rsidRPr="6E0F322D">
        <w:rPr>
          <w:sz w:val="24"/>
          <w:szCs w:val="24"/>
        </w:rPr>
        <w:t xml:space="preserve">Improving supportive services </w:t>
      </w:r>
      <w:r w:rsidR="4AC50B23" w:rsidRPr="6E0F322D">
        <w:rPr>
          <w:sz w:val="24"/>
          <w:szCs w:val="24"/>
        </w:rPr>
        <w:t xml:space="preserve">for </w:t>
      </w:r>
      <w:r w:rsidR="013D4735" w:rsidRPr="6E0F322D">
        <w:rPr>
          <w:sz w:val="24"/>
          <w:szCs w:val="24"/>
        </w:rPr>
        <w:t xml:space="preserve">existing </w:t>
      </w:r>
      <w:r w:rsidR="60DB52C9" w:rsidRPr="6E0F322D">
        <w:rPr>
          <w:sz w:val="24"/>
          <w:szCs w:val="24"/>
        </w:rPr>
        <w:t>projects,</w:t>
      </w:r>
      <w:r w:rsidR="6A63A71F" w:rsidRPr="6E0F322D">
        <w:rPr>
          <w:sz w:val="24"/>
          <w:szCs w:val="24"/>
        </w:rPr>
        <w:t xml:space="preserve"> </w:t>
      </w:r>
      <w:r w:rsidR="23E627F1" w:rsidRPr="6E0F322D">
        <w:rPr>
          <w:sz w:val="24"/>
          <w:szCs w:val="24"/>
        </w:rPr>
        <w:t xml:space="preserve">including </w:t>
      </w:r>
      <w:r w:rsidR="6A63A71F" w:rsidRPr="6E0F322D">
        <w:rPr>
          <w:sz w:val="24"/>
          <w:szCs w:val="24"/>
        </w:rPr>
        <w:t>ways to recruit and retain qualified staff</w:t>
      </w:r>
      <w:r w:rsidR="79A42C78" w:rsidRPr="6E0F322D">
        <w:rPr>
          <w:sz w:val="24"/>
          <w:szCs w:val="24"/>
        </w:rPr>
        <w:t xml:space="preserve"> and/or</w:t>
      </w:r>
      <w:r w:rsidR="6A63A71F" w:rsidRPr="6E0F322D">
        <w:rPr>
          <w:sz w:val="24"/>
          <w:szCs w:val="24"/>
        </w:rPr>
        <w:t xml:space="preserve"> lower </w:t>
      </w:r>
      <w:r w:rsidR="72114A66" w:rsidRPr="6E0F322D">
        <w:rPr>
          <w:sz w:val="24"/>
          <w:szCs w:val="24"/>
        </w:rPr>
        <w:t xml:space="preserve">program </w:t>
      </w:r>
      <w:r w:rsidR="6A63A71F" w:rsidRPr="6E0F322D">
        <w:rPr>
          <w:sz w:val="24"/>
          <w:szCs w:val="24"/>
        </w:rPr>
        <w:t xml:space="preserve">case management ratios (to a level </w:t>
      </w:r>
      <w:r w:rsidR="001171A0">
        <w:rPr>
          <w:sz w:val="24"/>
          <w:szCs w:val="24"/>
        </w:rPr>
        <w:t>of</w:t>
      </w:r>
      <w:r w:rsidR="013D4735" w:rsidRPr="6E0F322D">
        <w:rPr>
          <w:sz w:val="24"/>
          <w:szCs w:val="24"/>
        </w:rPr>
        <w:t xml:space="preserve"> 20:1 for permanent supportive housing </w:t>
      </w:r>
      <w:r w:rsidR="0628C31C" w:rsidRPr="6E0F322D">
        <w:rPr>
          <w:sz w:val="24"/>
          <w:szCs w:val="24"/>
        </w:rPr>
        <w:t xml:space="preserve">interventions </w:t>
      </w:r>
      <w:r w:rsidR="001171A0">
        <w:rPr>
          <w:sz w:val="24"/>
          <w:szCs w:val="24"/>
        </w:rPr>
        <w:t>and</w:t>
      </w:r>
      <w:r w:rsidR="013D4735" w:rsidRPr="6E0F322D">
        <w:rPr>
          <w:sz w:val="24"/>
          <w:szCs w:val="24"/>
        </w:rPr>
        <w:t xml:space="preserve"> 30:1 for rapid rehousing interventions.  </w:t>
      </w:r>
    </w:p>
    <w:p w14:paraId="4E4F05F4" w14:textId="7AAFEA96" w:rsidR="009C37FB" w:rsidRDefault="474F2C02" w:rsidP="004667C5">
      <w:pPr>
        <w:pStyle w:val="ListParagraph"/>
        <w:numPr>
          <w:ilvl w:val="0"/>
          <w:numId w:val="5"/>
        </w:numPr>
        <w:rPr>
          <w:sz w:val="24"/>
          <w:szCs w:val="24"/>
        </w:rPr>
      </w:pPr>
      <w:r w:rsidRPr="6E0F322D">
        <w:rPr>
          <w:sz w:val="24"/>
          <w:szCs w:val="24"/>
        </w:rPr>
        <w:t>Geographic gap-filling projects, such as street outreach and interim housing/emergency shelter</w:t>
      </w:r>
      <w:r w:rsidR="3FE68380" w:rsidRPr="6E0F322D">
        <w:rPr>
          <w:sz w:val="24"/>
          <w:szCs w:val="24"/>
        </w:rPr>
        <w:t>.</w:t>
      </w:r>
      <w:r w:rsidR="30618A32" w:rsidRPr="6E0F322D">
        <w:rPr>
          <w:sz w:val="24"/>
          <w:szCs w:val="24"/>
        </w:rPr>
        <w:t xml:space="preserve">  Attachment 4 lists the inventory of emergency shelter</w:t>
      </w:r>
      <w:r w:rsidR="48F24C3C" w:rsidRPr="6E0F322D">
        <w:rPr>
          <w:sz w:val="24"/>
          <w:szCs w:val="24"/>
        </w:rPr>
        <w:t xml:space="preserve"> beds</w:t>
      </w:r>
      <w:r w:rsidR="30618A32" w:rsidRPr="6E0F322D">
        <w:rPr>
          <w:sz w:val="24"/>
          <w:szCs w:val="24"/>
        </w:rPr>
        <w:t xml:space="preserve"> in Sonoma County by region, including shelters/interim housing that are county-wide and those that </w:t>
      </w:r>
      <w:r w:rsidR="75C0E81F" w:rsidRPr="6E0F322D">
        <w:rPr>
          <w:sz w:val="24"/>
          <w:szCs w:val="24"/>
        </w:rPr>
        <w:t>limit access to specific regions</w:t>
      </w:r>
      <w:r w:rsidR="30618A32" w:rsidRPr="6E0F322D">
        <w:rPr>
          <w:sz w:val="24"/>
          <w:szCs w:val="24"/>
        </w:rPr>
        <w:t>.</w:t>
      </w:r>
    </w:p>
    <w:p w14:paraId="2FA215AE" w14:textId="11ED05A8" w:rsidR="7CCE113C" w:rsidRDefault="053FF768" w:rsidP="783799CC">
      <w:pPr>
        <w:pStyle w:val="ListParagraph"/>
        <w:numPr>
          <w:ilvl w:val="0"/>
          <w:numId w:val="5"/>
        </w:numPr>
        <w:rPr>
          <w:sz w:val="24"/>
          <w:szCs w:val="24"/>
        </w:rPr>
      </w:pPr>
      <w:r w:rsidRPr="6E0F322D">
        <w:rPr>
          <w:sz w:val="24"/>
          <w:szCs w:val="24"/>
        </w:rPr>
        <w:t xml:space="preserve">Subregional Street Outreach models that also incorporate best practices in </w:t>
      </w:r>
      <w:r w:rsidR="274C15F1" w:rsidRPr="6E0F322D">
        <w:rPr>
          <w:sz w:val="24"/>
          <w:szCs w:val="24"/>
        </w:rPr>
        <w:t xml:space="preserve">housing-focused </w:t>
      </w:r>
      <w:r w:rsidRPr="6E0F322D">
        <w:rPr>
          <w:sz w:val="24"/>
          <w:szCs w:val="24"/>
        </w:rPr>
        <w:t>street outreach.</w:t>
      </w:r>
    </w:p>
    <w:p w14:paraId="53A09752" w14:textId="44BD50A6" w:rsidR="2BF328D0" w:rsidRDefault="417A3710" w:rsidP="783799CC">
      <w:pPr>
        <w:pStyle w:val="ListParagraph"/>
        <w:numPr>
          <w:ilvl w:val="0"/>
          <w:numId w:val="5"/>
        </w:numPr>
        <w:rPr>
          <w:sz w:val="24"/>
          <w:szCs w:val="24"/>
        </w:rPr>
      </w:pPr>
      <w:r w:rsidRPr="6E0F322D">
        <w:rPr>
          <w:sz w:val="24"/>
          <w:szCs w:val="24"/>
        </w:rPr>
        <w:t>Program</w:t>
      </w:r>
      <w:r w:rsidR="3F0EE94F" w:rsidRPr="6E0F322D">
        <w:rPr>
          <w:sz w:val="24"/>
          <w:szCs w:val="24"/>
        </w:rPr>
        <w:t>s</w:t>
      </w:r>
      <w:r w:rsidRPr="6E0F322D">
        <w:rPr>
          <w:sz w:val="24"/>
          <w:szCs w:val="24"/>
        </w:rPr>
        <w:t xml:space="preserve"> and projects that address racial disproportionality in Sonoma County’s homelessness population and that attempt to achieve equitable provision of services and outcomes for Black</w:t>
      </w:r>
      <w:r w:rsidR="28CA890F" w:rsidRPr="6E0F322D">
        <w:rPr>
          <w:sz w:val="24"/>
          <w:szCs w:val="24"/>
        </w:rPr>
        <w:t xml:space="preserve">, </w:t>
      </w:r>
      <w:r w:rsidRPr="6E0F322D">
        <w:rPr>
          <w:sz w:val="24"/>
          <w:szCs w:val="24"/>
        </w:rPr>
        <w:t>Native and Indigenous residents.</w:t>
      </w:r>
    </w:p>
    <w:p w14:paraId="34C23ABA" w14:textId="68AF31D8" w:rsidR="58EF7221" w:rsidRDefault="57316C57" w:rsidP="783799CC">
      <w:pPr>
        <w:pStyle w:val="ListParagraph"/>
        <w:numPr>
          <w:ilvl w:val="0"/>
          <w:numId w:val="5"/>
        </w:numPr>
        <w:rPr>
          <w:sz w:val="24"/>
          <w:szCs w:val="24"/>
        </w:rPr>
      </w:pPr>
      <w:r w:rsidRPr="6E0F322D">
        <w:rPr>
          <w:sz w:val="24"/>
          <w:szCs w:val="24"/>
        </w:rPr>
        <w:t xml:space="preserve"> </w:t>
      </w:r>
      <w:r w:rsidR="50386152" w:rsidRPr="6E0F322D">
        <w:rPr>
          <w:sz w:val="24"/>
          <w:szCs w:val="24"/>
        </w:rPr>
        <w:t>Evidence-based p</w:t>
      </w:r>
      <w:r w:rsidRPr="6E0F322D">
        <w:rPr>
          <w:sz w:val="24"/>
          <w:szCs w:val="24"/>
        </w:rPr>
        <w:t>rograms that are housing-focused</w:t>
      </w:r>
      <w:r w:rsidR="67A1FA4D" w:rsidRPr="6E0F322D">
        <w:rPr>
          <w:sz w:val="24"/>
          <w:szCs w:val="24"/>
        </w:rPr>
        <w:t xml:space="preserve"> and that include</w:t>
      </w:r>
      <w:r w:rsidRPr="6E0F322D">
        <w:rPr>
          <w:sz w:val="24"/>
          <w:szCs w:val="24"/>
        </w:rPr>
        <w:t xml:space="preserve"> clear pathways to permanent housing.  </w:t>
      </w:r>
    </w:p>
    <w:p w14:paraId="33F5EE3B" w14:textId="18C37980" w:rsidR="009C37FB" w:rsidRDefault="006D39AA" w:rsidP="009C37FB">
      <w:pPr>
        <w:rPr>
          <w:sz w:val="24"/>
          <w:szCs w:val="24"/>
        </w:rPr>
      </w:pPr>
      <w:r>
        <w:rPr>
          <w:sz w:val="24"/>
          <w:szCs w:val="24"/>
        </w:rPr>
        <w:t>Additionally, core values in all projects should include:</w:t>
      </w:r>
    </w:p>
    <w:p w14:paraId="3C186E2E" w14:textId="7809C7DA" w:rsidR="006D39AA" w:rsidRDefault="6F83A00B">
      <w:pPr>
        <w:pStyle w:val="ListParagraph"/>
        <w:numPr>
          <w:ilvl w:val="0"/>
          <w:numId w:val="11"/>
        </w:numPr>
      </w:pPr>
      <w:r w:rsidRPr="2A5DE303">
        <w:rPr>
          <w:sz w:val="24"/>
          <w:szCs w:val="24"/>
        </w:rPr>
        <w:t>Compliance</w:t>
      </w:r>
      <w:r w:rsidR="36E171C6" w:rsidRPr="2A5DE303">
        <w:rPr>
          <w:sz w:val="24"/>
          <w:szCs w:val="24"/>
        </w:rPr>
        <w:t xml:space="preserve"> with </w:t>
      </w:r>
      <w:r w:rsidR="0BB796F5" w:rsidRPr="2A5DE303">
        <w:rPr>
          <w:sz w:val="24"/>
          <w:szCs w:val="24"/>
        </w:rPr>
        <w:t xml:space="preserve">the </w:t>
      </w:r>
      <w:r w:rsidR="36E171C6" w:rsidRPr="2A5DE303">
        <w:rPr>
          <w:sz w:val="24"/>
          <w:szCs w:val="24"/>
        </w:rPr>
        <w:t xml:space="preserve">funding requirements of </w:t>
      </w:r>
      <w:r w:rsidR="36E171C6" w:rsidRPr="2A5DE303">
        <w:rPr>
          <w:b/>
          <w:bCs/>
          <w:color w:val="2B579A"/>
          <w:sz w:val="24"/>
          <w:szCs w:val="24"/>
        </w:rPr>
        <w:t xml:space="preserve">Housing First </w:t>
      </w:r>
      <w:r w:rsidR="36E171C6" w:rsidRPr="2A5DE303">
        <w:rPr>
          <w:sz w:val="24"/>
          <w:szCs w:val="24"/>
        </w:rPr>
        <w:t>in California (Health and Safety Code Section 50234[f])</w:t>
      </w:r>
      <w:r w:rsidR="6BEB19FC" w:rsidRPr="2A5DE303">
        <w:rPr>
          <w:sz w:val="24"/>
          <w:szCs w:val="24"/>
        </w:rPr>
        <w:t xml:space="preserve">, which </w:t>
      </w:r>
      <w:r w:rsidR="00A56A2B" w:rsidRPr="2A5DE303">
        <w:rPr>
          <w:sz w:val="24"/>
          <w:szCs w:val="24"/>
        </w:rPr>
        <w:t xml:space="preserve">includes </w:t>
      </w:r>
      <w:r w:rsidR="00A56A2B">
        <w:t>delivery</w:t>
      </w:r>
      <w:r w:rsidR="7685F4F3">
        <w:t xml:space="preserve"> of programs an</w:t>
      </w:r>
      <w:r w:rsidR="242DCC9B">
        <w:t>d</w:t>
      </w:r>
      <w:r w:rsidR="7685F4F3">
        <w:t xml:space="preserve"> services in a low barrier, trauma informed, and culturally responsive manner</w:t>
      </w:r>
      <w:r w:rsidR="13675F8F">
        <w:t>.</w:t>
      </w:r>
    </w:p>
    <w:p w14:paraId="103AAEDB" w14:textId="3795166C" w:rsidR="7E637A1D" w:rsidRDefault="7E637A1D" w:rsidP="783799CC">
      <w:pPr>
        <w:pStyle w:val="ListParagraph"/>
        <w:numPr>
          <w:ilvl w:val="0"/>
          <w:numId w:val="11"/>
        </w:numPr>
        <w:rPr>
          <w:sz w:val="24"/>
          <w:szCs w:val="24"/>
        </w:rPr>
      </w:pPr>
      <w:r w:rsidRPr="783799CC">
        <w:rPr>
          <w:sz w:val="24"/>
          <w:szCs w:val="24"/>
        </w:rPr>
        <w:t>The inclusion of persons with lived experience in project design and delivery.</w:t>
      </w:r>
    </w:p>
    <w:p w14:paraId="0013ECBF" w14:textId="5EE584A6" w:rsidR="7E637A1D" w:rsidRDefault="7E637A1D" w:rsidP="783799CC">
      <w:pPr>
        <w:pStyle w:val="ListParagraph"/>
        <w:numPr>
          <w:ilvl w:val="0"/>
          <w:numId w:val="11"/>
        </w:numPr>
        <w:rPr>
          <w:sz w:val="24"/>
          <w:szCs w:val="24"/>
        </w:rPr>
      </w:pPr>
      <w:r w:rsidRPr="783799CC">
        <w:rPr>
          <w:sz w:val="24"/>
          <w:szCs w:val="24"/>
        </w:rPr>
        <w:lastRenderedPageBreak/>
        <w:t xml:space="preserve">The inclusion of equity based and culturally responsive </w:t>
      </w:r>
      <w:r w:rsidR="303E2B86" w:rsidRPr="783799CC">
        <w:rPr>
          <w:sz w:val="24"/>
          <w:szCs w:val="24"/>
        </w:rPr>
        <w:t>principles in project design and delivery.</w:t>
      </w:r>
    </w:p>
    <w:p w14:paraId="13FEF1A5" w14:textId="08B4363B" w:rsidR="006D39AA" w:rsidRPr="006D39AA" w:rsidRDefault="61D8B005" w:rsidP="006D39AA">
      <w:pPr>
        <w:pStyle w:val="ListParagraph"/>
        <w:numPr>
          <w:ilvl w:val="0"/>
          <w:numId w:val="11"/>
        </w:numPr>
        <w:rPr>
          <w:sz w:val="24"/>
          <w:szCs w:val="24"/>
        </w:rPr>
      </w:pPr>
      <w:r w:rsidRPr="6E0F322D">
        <w:rPr>
          <w:sz w:val="24"/>
          <w:szCs w:val="24"/>
        </w:rPr>
        <w:t>A</w:t>
      </w:r>
      <w:r w:rsidR="4C14B861" w:rsidRPr="6E0F322D">
        <w:rPr>
          <w:sz w:val="24"/>
          <w:szCs w:val="24"/>
        </w:rPr>
        <w:t>n a</w:t>
      </w:r>
      <w:r w:rsidRPr="6E0F322D">
        <w:rPr>
          <w:sz w:val="24"/>
          <w:szCs w:val="24"/>
        </w:rPr>
        <w:t>bility to begin services and hiring of staff</w:t>
      </w:r>
      <w:r w:rsidR="767BEFCA" w:rsidRPr="6E0F322D">
        <w:rPr>
          <w:sz w:val="24"/>
          <w:szCs w:val="24"/>
        </w:rPr>
        <w:t xml:space="preserve"> on </w:t>
      </w:r>
      <w:r w:rsidR="40EEC05C" w:rsidRPr="6E0F322D">
        <w:rPr>
          <w:sz w:val="24"/>
          <w:szCs w:val="24"/>
        </w:rPr>
        <w:t xml:space="preserve">or near </w:t>
      </w:r>
      <w:r w:rsidR="767BEFCA" w:rsidRPr="6E0F322D">
        <w:rPr>
          <w:sz w:val="24"/>
          <w:szCs w:val="24"/>
        </w:rPr>
        <w:t>July 1, 2024</w:t>
      </w:r>
      <w:r w:rsidR="0544FAC8" w:rsidRPr="6E0F322D">
        <w:rPr>
          <w:sz w:val="24"/>
          <w:szCs w:val="24"/>
        </w:rPr>
        <w:t>,</w:t>
      </w:r>
      <w:r w:rsidRPr="6E0F322D">
        <w:rPr>
          <w:sz w:val="24"/>
          <w:szCs w:val="24"/>
        </w:rPr>
        <w:t xml:space="preserve"> for both new and renewing projects.</w:t>
      </w:r>
    </w:p>
    <w:p w14:paraId="3CA404E7" w14:textId="7FA08D64" w:rsidR="009C37FB" w:rsidRPr="00BA24C9" w:rsidRDefault="4FB1EBB5" w:rsidP="009C37FB">
      <w:pPr>
        <w:rPr>
          <w:sz w:val="24"/>
          <w:szCs w:val="24"/>
          <w:u w:val="single"/>
        </w:rPr>
      </w:pPr>
      <w:r w:rsidRPr="6E0F322D">
        <w:rPr>
          <w:sz w:val="24"/>
          <w:szCs w:val="24"/>
          <w:u w:val="single"/>
        </w:rPr>
        <w:t>To that end, the Co</w:t>
      </w:r>
      <w:r w:rsidR="55CB57A7" w:rsidRPr="6E0F322D">
        <w:rPr>
          <w:sz w:val="24"/>
          <w:szCs w:val="24"/>
          <w:u w:val="single"/>
        </w:rPr>
        <w:t xml:space="preserve">alition </w:t>
      </w:r>
      <w:r w:rsidRPr="6E0F322D">
        <w:rPr>
          <w:sz w:val="24"/>
          <w:szCs w:val="24"/>
          <w:u w:val="single"/>
        </w:rPr>
        <w:t>Board invites the following proposals for its 2024-2025 NOFA:</w:t>
      </w:r>
    </w:p>
    <w:p w14:paraId="5E482E1D" w14:textId="0D6B0241" w:rsidR="00093028" w:rsidRDefault="40FC3A9F" w:rsidP="009C37FB">
      <w:pPr>
        <w:pStyle w:val="ListParagraph"/>
        <w:numPr>
          <w:ilvl w:val="0"/>
          <w:numId w:val="6"/>
        </w:numPr>
        <w:rPr>
          <w:sz w:val="24"/>
          <w:szCs w:val="24"/>
        </w:rPr>
      </w:pPr>
      <w:r w:rsidRPr="6E0F322D">
        <w:rPr>
          <w:sz w:val="24"/>
          <w:szCs w:val="24"/>
        </w:rPr>
        <w:t xml:space="preserve">New and existing permanent supportive housing projects. </w:t>
      </w:r>
      <w:r w:rsidR="4B7A64C7" w:rsidRPr="6E0F322D">
        <w:rPr>
          <w:sz w:val="24"/>
          <w:szCs w:val="24"/>
        </w:rPr>
        <w:t>Permanent supportive housing projects</w:t>
      </w:r>
      <w:r w:rsidR="306876FF" w:rsidRPr="6E0F322D">
        <w:rPr>
          <w:sz w:val="24"/>
          <w:szCs w:val="24"/>
        </w:rPr>
        <w:t xml:space="preserve"> may</w:t>
      </w:r>
      <w:r w:rsidR="4B7A64C7" w:rsidRPr="6E0F322D">
        <w:rPr>
          <w:sz w:val="24"/>
          <w:szCs w:val="24"/>
        </w:rPr>
        <w:t xml:space="preserve"> include supportive services, </w:t>
      </w:r>
      <w:r w:rsidR="4CC0CA6C" w:rsidRPr="6E0F322D">
        <w:rPr>
          <w:sz w:val="24"/>
          <w:szCs w:val="24"/>
        </w:rPr>
        <w:t xml:space="preserve">capital costs, </w:t>
      </w:r>
      <w:r w:rsidR="4B7A64C7" w:rsidRPr="6E0F322D">
        <w:rPr>
          <w:sz w:val="24"/>
          <w:szCs w:val="24"/>
        </w:rPr>
        <w:t xml:space="preserve">operating subsidies, operations, and funds for master leasing. </w:t>
      </w:r>
    </w:p>
    <w:p w14:paraId="46C2E0B7" w14:textId="1D3860BA" w:rsidR="00C42F1B" w:rsidRDefault="10F768D7" w:rsidP="009C37FB">
      <w:pPr>
        <w:pStyle w:val="ListParagraph"/>
        <w:numPr>
          <w:ilvl w:val="0"/>
          <w:numId w:val="6"/>
        </w:numPr>
        <w:rPr>
          <w:sz w:val="24"/>
          <w:szCs w:val="24"/>
        </w:rPr>
      </w:pPr>
      <w:r w:rsidRPr="783799CC">
        <w:rPr>
          <w:sz w:val="24"/>
          <w:szCs w:val="24"/>
        </w:rPr>
        <w:t>Permanent supportive housing projects that utilize Housing Choice Vouchers/Project Based Vouchers</w:t>
      </w:r>
      <w:r w:rsidR="44FB6B64" w:rsidRPr="783799CC">
        <w:rPr>
          <w:sz w:val="24"/>
          <w:szCs w:val="24"/>
        </w:rPr>
        <w:t xml:space="preserve"> (if available</w:t>
      </w:r>
      <w:r w:rsidR="44FB6B64" w:rsidRPr="6F33A829">
        <w:rPr>
          <w:sz w:val="24"/>
          <w:szCs w:val="24"/>
        </w:rPr>
        <w:t>)</w:t>
      </w:r>
    </w:p>
    <w:p w14:paraId="284FBE4A" w14:textId="2307446D" w:rsidR="004667C5" w:rsidRDefault="4A8E36A8" w:rsidP="009C37FB">
      <w:pPr>
        <w:pStyle w:val="ListParagraph"/>
        <w:numPr>
          <w:ilvl w:val="0"/>
          <w:numId w:val="6"/>
        </w:numPr>
        <w:rPr>
          <w:sz w:val="24"/>
          <w:szCs w:val="24"/>
        </w:rPr>
      </w:pPr>
      <w:r w:rsidRPr="6E0F322D">
        <w:rPr>
          <w:sz w:val="24"/>
          <w:szCs w:val="24"/>
        </w:rPr>
        <w:t xml:space="preserve">Existing interim and emergency shelter projects with an emphasis on non-congregate </w:t>
      </w:r>
      <w:r w:rsidR="5C7C58D0" w:rsidRPr="6E0F322D">
        <w:rPr>
          <w:sz w:val="24"/>
          <w:szCs w:val="24"/>
        </w:rPr>
        <w:t xml:space="preserve">shelters </w:t>
      </w:r>
      <w:r w:rsidR="1BF214D8" w:rsidRPr="6E0F322D">
        <w:rPr>
          <w:sz w:val="24"/>
          <w:szCs w:val="24"/>
        </w:rPr>
        <w:t xml:space="preserve">(including capital projects that </w:t>
      </w:r>
      <w:r w:rsidR="35AA4C83" w:rsidRPr="6E0F322D">
        <w:rPr>
          <w:sz w:val="24"/>
          <w:szCs w:val="24"/>
        </w:rPr>
        <w:t>modify structures to increase</w:t>
      </w:r>
      <w:r w:rsidR="1BF214D8" w:rsidRPr="6E0F322D">
        <w:rPr>
          <w:sz w:val="24"/>
          <w:szCs w:val="24"/>
        </w:rPr>
        <w:t xml:space="preserve"> client privacy in congregate settings)</w:t>
      </w:r>
      <w:r w:rsidRPr="6E0F322D">
        <w:rPr>
          <w:sz w:val="24"/>
          <w:szCs w:val="24"/>
        </w:rPr>
        <w:t xml:space="preserve">.  Per </w:t>
      </w:r>
      <w:r w:rsidR="030A6F8F" w:rsidRPr="6E0F322D">
        <w:rPr>
          <w:sz w:val="24"/>
          <w:szCs w:val="24"/>
        </w:rPr>
        <w:t>the California Interagency C</w:t>
      </w:r>
      <w:r w:rsidR="625CE227" w:rsidRPr="6E0F322D">
        <w:rPr>
          <w:sz w:val="24"/>
          <w:szCs w:val="24"/>
        </w:rPr>
        <w:t>ouncil</w:t>
      </w:r>
      <w:r w:rsidR="030A6F8F" w:rsidRPr="6E0F322D">
        <w:rPr>
          <w:sz w:val="24"/>
          <w:szCs w:val="24"/>
        </w:rPr>
        <w:t xml:space="preserve"> on Homelessness (</w:t>
      </w:r>
      <w:r w:rsidR="27407D52" w:rsidRPr="6E0F322D">
        <w:rPr>
          <w:sz w:val="24"/>
          <w:szCs w:val="24"/>
        </w:rPr>
        <w:t>Cal-</w:t>
      </w:r>
      <w:r w:rsidRPr="6E0F322D">
        <w:rPr>
          <w:sz w:val="24"/>
          <w:szCs w:val="24"/>
        </w:rPr>
        <w:t>ICH</w:t>
      </w:r>
      <w:r w:rsidR="09F3F9AC" w:rsidRPr="6E0F322D">
        <w:rPr>
          <w:sz w:val="24"/>
          <w:szCs w:val="24"/>
        </w:rPr>
        <w:t>)</w:t>
      </w:r>
      <w:r w:rsidRPr="6E0F322D">
        <w:rPr>
          <w:sz w:val="24"/>
          <w:szCs w:val="24"/>
        </w:rPr>
        <w:t xml:space="preserve"> funding guidelines, new interim</w:t>
      </w:r>
      <w:r w:rsidR="4E2491E1" w:rsidRPr="6E0F322D">
        <w:rPr>
          <w:sz w:val="24"/>
          <w:szCs w:val="24"/>
        </w:rPr>
        <w:t>/emergency projects</w:t>
      </w:r>
      <w:r w:rsidRPr="6E0F322D">
        <w:rPr>
          <w:sz w:val="24"/>
          <w:szCs w:val="24"/>
        </w:rPr>
        <w:t xml:space="preserve"> cannot be funded until the jurisdiction has proved it has dedicated sufficient resources to permanent housing.  However, areas in geographic need of shelter may be funded with HHIP or Local funding.  These include areas that have a demonstrated lack of adequate shelter/interim </w:t>
      </w:r>
      <w:r w:rsidR="00A911E7" w:rsidRPr="6E0F322D">
        <w:rPr>
          <w:sz w:val="24"/>
          <w:szCs w:val="24"/>
        </w:rPr>
        <w:t>housing as</w:t>
      </w:r>
      <w:r w:rsidR="34DB7757" w:rsidRPr="6E0F322D">
        <w:rPr>
          <w:sz w:val="24"/>
          <w:szCs w:val="24"/>
        </w:rPr>
        <w:t xml:space="preserve"> outlined in Attachment 4.</w:t>
      </w:r>
      <w:r w:rsidR="4E2491E1" w:rsidRPr="6E0F322D">
        <w:rPr>
          <w:sz w:val="24"/>
          <w:szCs w:val="24"/>
        </w:rPr>
        <w:t xml:space="preserve"> </w:t>
      </w:r>
    </w:p>
    <w:p w14:paraId="7803AEF5" w14:textId="70FF98ED" w:rsidR="00093028" w:rsidRDefault="40FC3A9F" w:rsidP="6E0F322D">
      <w:pPr>
        <w:pStyle w:val="ListParagraph"/>
        <w:numPr>
          <w:ilvl w:val="0"/>
          <w:numId w:val="6"/>
        </w:numPr>
        <w:rPr>
          <w:sz w:val="24"/>
          <w:szCs w:val="24"/>
        </w:rPr>
      </w:pPr>
      <w:r w:rsidRPr="6E0F322D">
        <w:rPr>
          <w:sz w:val="24"/>
          <w:szCs w:val="24"/>
        </w:rPr>
        <w:t>Renewing street outreach programs and funding for new street outreach programs</w:t>
      </w:r>
      <w:r w:rsidR="29C2BB30" w:rsidRPr="6E0F322D">
        <w:rPr>
          <w:sz w:val="24"/>
          <w:szCs w:val="24"/>
        </w:rPr>
        <w:t xml:space="preserve"> aligned with Sonoma County’s model for subregional street outreach.  </w:t>
      </w:r>
      <w:r w:rsidRPr="6E0F322D">
        <w:rPr>
          <w:sz w:val="24"/>
          <w:szCs w:val="24"/>
        </w:rPr>
        <w:t xml:space="preserve"> </w:t>
      </w:r>
      <w:proofErr w:type="gramStart"/>
      <w:r w:rsidR="498102DB" w:rsidRPr="6E0F322D">
        <w:rPr>
          <w:sz w:val="24"/>
          <w:szCs w:val="24"/>
        </w:rPr>
        <w:t>With the exception of</w:t>
      </w:r>
      <w:proofErr w:type="gramEnd"/>
      <w:r w:rsidR="498102DB" w:rsidRPr="6E0F322D">
        <w:rPr>
          <w:sz w:val="24"/>
          <w:szCs w:val="24"/>
        </w:rPr>
        <w:t xml:space="preserve"> street outreach for transition age youth, the </w:t>
      </w:r>
      <w:r w:rsidR="4166C4E6" w:rsidRPr="6E0F322D">
        <w:rPr>
          <w:sz w:val="24"/>
          <w:szCs w:val="24"/>
        </w:rPr>
        <w:t xml:space="preserve">Coalition </w:t>
      </w:r>
      <w:r w:rsidR="498102DB" w:rsidRPr="6E0F322D">
        <w:rPr>
          <w:sz w:val="24"/>
          <w:szCs w:val="24"/>
        </w:rPr>
        <w:t xml:space="preserve">will </w:t>
      </w:r>
      <w:r w:rsidR="35D5877F" w:rsidRPr="6E0F322D">
        <w:rPr>
          <w:sz w:val="24"/>
          <w:szCs w:val="24"/>
        </w:rPr>
        <w:t xml:space="preserve">strive to avoid geographic overlap for outreach </w:t>
      </w:r>
      <w:r w:rsidR="35829784" w:rsidRPr="6E0F322D">
        <w:rPr>
          <w:sz w:val="24"/>
          <w:szCs w:val="24"/>
        </w:rPr>
        <w:t>with the</w:t>
      </w:r>
      <w:r w:rsidR="35D5877F" w:rsidRPr="6E0F322D">
        <w:rPr>
          <w:sz w:val="24"/>
          <w:szCs w:val="24"/>
        </w:rPr>
        <w:t xml:space="preserve"> </w:t>
      </w:r>
      <w:r w:rsidR="35829784" w:rsidRPr="6E0F322D">
        <w:rPr>
          <w:sz w:val="24"/>
          <w:szCs w:val="24"/>
        </w:rPr>
        <w:t xml:space="preserve">goal of </w:t>
      </w:r>
      <w:r w:rsidR="00A911E7" w:rsidRPr="6E0F322D">
        <w:rPr>
          <w:sz w:val="24"/>
          <w:szCs w:val="24"/>
        </w:rPr>
        <w:t>funding one</w:t>
      </w:r>
      <w:r w:rsidR="498102DB" w:rsidRPr="6E0F322D">
        <w:rPr>
          <w:sz w:val="24"/>
          <w:szCs w:val="24"/>
        </w:rPr>
        <w:t xml:space="preserve"> provider per sub-region.   </w:t>
      </w:r>
      <w:r w:rsidR="41EAF708" w:rsidRPr="6E0F322D">
        <w:rPr>
          <w:sz w:val="24"/>
          <w:szCs w:val="24"/>
        </w:rPr>
        <w:t>If appropriate, p</w:t>
      </w:r>
      <w:r w:rsidR="498102DB" w:rsidRPr="6E0F322D">
        <w:rPr>
          <w:sz w:val="24"/>
          <w:szCs w:val="24"/>
        </w:rPr>
        <w:t xml:space="preserve">roposals </w:t>
      </w:r>
      <w:r w:rsidR="14703CD9" w:rsidRPr="6E0F322D">
        <w:rPr>
          <w:sz w:val="24"/>
          <w:szCs w:val="24"/>
        </w:rPr>
        <w:t xml:space="preserve">should </w:t>
      </w:r>
      <w:r w:rsidR="498102DB" w:rsidRPr="6E0F322D">
        <w:rPr>
          <w:sz w:val="24"/>
          <w:szCs w:val="24"/>
        </w:rPr>
        <w:t xml:space="preserve">reflect integration with </w:t>
      </w:r>
      <w:r w:rsidR="085AB698" w:rsidRPr="6E0F322D">
        <w:rPr>
          <w:sz w:val="24"/>
          <w:szCs w:val="24"/>
        </w:rPr>
        <w:t xml:space="preserve">existing or planned </w:t>
      </w:r>
      <w:r w:rsidR="48435452" w:rsidRPr="6E0F322D">
        <w:rPr>
          <w:sz w:val="24"/>
          <w:szCs w:val="24"/>
        </w:rPr>
        <w:t>c</w:t>
      </w:r>
      <w:r w:rsidR="498102DB" w:rsidRPr="6E0F322D">
        <w:rPr>
          <w:sz w:val="24"/>
          <w:szCs w:val="24"/>
        </w:rPr>
        <w:t xml:space="preserve">ity-funded street outreach </w:t>
      </w:r>
      <w:r w:rsidR="00A911E7" w:rsidRPr="6E0F322D">
        <w:rPr>
          <w:sz w:val="24"/>
          <w:szCs w:val="24"/>
        </w:rPr>
        <w:t xml:space="preserve">contracts. </w:t>
      </w:r>
      <w:r w:rsidR="498102DB" w:rsidRPr="6E0F322D">
        <w:rPr>
          <w:sz w:val="24"/>
          <w:szCs w:val="24"/>
        </w:rPr>
        <w:t xml:space="preserve"> Propo</w:t>
      </w:r>
      <w:r w:rsidR="2929463A" w:rsidRPr="6E0F322D">
        <w:rPr>
          <w:sz w:val="24"/>
          <w:szCs w:val="24"/>
        </w:rPr>
        <w:t xml:space="preserve">sals may include the option to fund contracts managed by the cities, and cities </w:t>
      </w:r>
      <w:r w:rsidR="22C2D0C0" w:rsidRPr="6E0F322D">
        <w:rPr>
          <w:sz w:val="24"/>
          <w:szCs w:val="24"/>
        </w:rPr>
        <w:t xml:space="preserve">may </w:t>
      </w:r>
      <w:r w:rsidR="2929463A" w:rsidRPr="6E0F322D">
        <w:rPr>
          <w:sz w:val="24"/>
          <w:szCs w:val="24"/>
        </w:rPr>
        <w:t xml:space="preserve">modify their contracts to ensure coverage in unincorporated </w:t>
      </w:r>
      <w:r w:rsidR="40BA07A0" w:rsidRPr="6E0F322D">
        <w:rPr>
          <w:sz w:val="24"/>
          <w:szCs w:val="24"/>
        </w:rPr>
        <w:t>areas in the sub-regions.</w:t>
      </w:r>
    </w:p>
    <w:p w14:paraId="2D63D453" w14:textId="4CFCB5C8" w:rsidR="005A25CB" w:rsidRDefault="005A25CB" w:rsidP="6E0F322D">
      <w:pPr>
        <w:pStyle w:val="ListParagraph"/>
        <w:numPr>
          <w:ilvl w:val="0"/>
          <w:numId w:val="6"/>
        </w:numPr>
        <w:rPr>
          <w:sz w:val="24"/>
          <w:szCs w:val="24"/>
        </w:rPr>
      </w:pPr>
      <w:r>
        <w:rPr>
          <w:sz w:val="24"/>
          <w:szCs w:val="24"/>
        </w:rPr>
        <w:t xml:space="preserve">Renewing Coordinated Entry projects </w:t>
      </w:r>
    </w:p>
    <w:p w14:paraId="22402F57" w14:textId="03FFDEAC" w:rsidR="7ED20903" w:rsidRDefault="7ED20903" w:rsidP="6E0F322D">
      <w:pPr>
        <w:pStyle w:val="ListParagraph"/>
        <w:numPr>
          <w:ilvl w:val="0"/>
          <w:numId w:val="6"/>
        </w:numPr>
        <w:rPr>
          <w:sz w:val="24"/>
          <w:szCs w:val="24"/>
        </w:rPr>
      </w:pPr>
      <w:r w:rsidRPr="6E0F322D">
        <w:rPr>
          <w:sz w:val="24"/>
          <w:szCs w:val="24"/>
        </w:rPr>
        <w:t xml:space="preserve">The determination of how or if </w:t>
      </w:r>
      <w:r w:rsidR="58496F5A" w:rsidRPr="6E0F322D">
        <w:rPr>
          <w:sz w:val="24"/>
          <w:szCs w:val="24"/>
        </w:rPr>
        <w:t xml:space="preserve">and to what extent </w:t>
      </w:r>
      <w:r w:rsidRPr="6E0F322D">
        <w:rPr>
          <w:sz w:val="24"/>
          <w:szCs w:val="24"/>
        </w:rPr>
        <w:t xml:space="preserve">a proposal fills </w:t>
      </w:r>
      <w:r w:rsidR="14395F38" w:rsidRPr="6E0F322D">
        <w:rPr>
          <w:sz w:val="24"/>
          <w:szCs w:val="24"/>
        </w:rPr>
        <w:t xml:space="preserve">a gap in </w:t>
      </w:r>
      <w:r w:rsidRPr="6E0F322D">
        <w:rPr>
          <w:sz w:val="24"/>
          <w:szCs w:val="24"/>
        </w:rPr>
        <w:t xml:space="preserve">a service or program </w:t>
      </w:r>
      <w:r w:rsidR="4E5727D6" w:rsidRPr="6E0F322D">
        <w:rPr>
          <w:sz w:val="24"/>
          <w:szCs w:val="24"/>
        </w:rPr>
        <w:t xml:space="preserve">area </w:t>
      </w:r>
      <w:r w:rsidRPr="6E0F322D">
        <w:rPr>
          <w:sz w:val="24"/>
          <w:szCs w:val="24"/>
        </w:rPr>
        <w:t xml:space="preserve">will be made by Coalition staff, the Coalition’s Funding and Evaluation Committee, and the Coalition Board.  </w:t>
      </w:r>
    </w:p>
    <w:p w14:paraId="58A60462" w14:textId="6B22B4FC" w:rsidR="00093028" w:rsidRDefault="4A8E36A8" w:rsidP="009C37FB">
      <w:pPr>
        <w:pStyle w:val="ListParagraph"/>
        <w:numPr>
          <w:ilvl w:val="0"/>
          <w:numId w:val="6"/>
        </w:numPr>
        <w:rPr>
          <w:sz w:val="24"/>
          <w:szCs w:val="24"/>
        </w:rPr>
      </w:pPr>
      <w:r w:rsidRPr="6E0F322D">
        <w:rPr>
          <w:sz w:val="24"/>
          <w:szCs w:val="24"/>
        </w:rPr>
        <w:t>Rapid rehousing projects with demonstrated success and/or targeting specific populations (such as transition</w:t>
      </w:r>
      <w:r w:rsidR="358DD11E" w:rsidRPr="6E0F322D">
        <w:rPr>
          <w:sz w:val="24"/>
          <w:szCs w:val="24"/>
        </w:rPr>
        <w:t>al-</w:t>
      </w:r>
      <w:r w:rsidRPr="6E0F322D">
        <w:rPr>
          <w:sz w:val="24"/>
          <w:szCs w:val="24"/>
        </w:rPr>
        <w:t>age</w:t>
      </w:r>
      <w:r w:rsidR="16E6567A" w:rsidRPr="6E0F322D">
        <w:rPr>
          <w:sz w:val="24"/>
          <w:szCs w:val="24"/>
        </w:rPr>
        <w:t>d</w:t>
      </w:r>
      <w:r w:rsidRPr="6E0F322D">
        <w:rPr>
          <w:sz w:val="24"/>
          <w:szCs w:val="24"/>
        </w:rPr>
        <w:t xml:space="preserve"> youth, veterans, families, victims of domestic violence, </w:t>
      </w:r>
      <w:r w:rsidR="3BB70582" w:rsidRPr="6E0F322D">
        <w:rPr>
          <w:sz w:val="24"/>
          <w:szCs w:val="24"/>
        </w:rPr>
        <w:t xml:space="preserve">and </w:t>
      </w:r>
      <w:r w:rsidRPr="6E0F322D">
        <w:rPr>
          <w:sz w:val="24"/>
          <w:szCs w:val="24"/>
        </w:rPr>
        <w:t>justice</w:t>
      </w:r>
      <w:r w:rsidR="42932B40" w:rsidRPr="6E0F322D">
        <w:rPr>
          <w:sz w:val="24"/>
          <w:szCs w:val="24"/>
        </w:rPr>
        <w:t>-involved</w:t>
      </w:r>
      <w:r w:rsidRPr="6E0F322D">
        <w:rPr>
          <w:sz w:val="24"/>
          <w:szCs w:val="24"/>
        </w:rPr>
        <w:t xml:space="preserve"> individuals).</w:t>
      </w:r>
    </w:p>
    <w:p w14:paraId="2D8617CA" w14:textId="77777777" w:rsidR="00FA2876" w:rsidRDefault="00FA2876" w:rsidP="00FA2876">
      <w:pPr>
        <w:pStyle w:val="ListParagraph"/>
        <w:rPr>
          <w:sz w:val="24"/>
          <w:szCs w:val="24"/>
        </w:rPr>
      </w:pPr>
    </w:p>
    <w:p w14:paraId="6CC9F3F9" w14:textId="00183876" w:rsidR="00093028" w:rsidRDefault="65735BD5" w:rsidP="009C37FB">
      <w:pPr>
        <w:pStyle w:val="ListParagraph"/>
        <w:numPr>
          <w:ilvl w:val="0"/>
          <w:numId w:val="6"/>
        </w:numPr>
        <w:rPr>
          <w:sz w:val="24"/>
          <w:szCs w:val="24"/>
        </w:rPr>
      </w:pPr>
      <w:r w:rsidRPr="6E0F322D">
        <w:rPr>
          <w:sz w:val="24"/>
          <w:szCs w:val="24"/>
        </w:rPr>
        <w:t xml:space="preserve">Homelessness prevention programs </w:t>
      </w:r>
      <w:r w:rsidR="648B1200" w:rsidRPr="6E0F322D">
        <w:rPr>
          <w:sz w:val="24"/>
          <w:szCs w:val="24"/>
        </w:rPr>
        <w:t>may be</w:t>
      </w:r>
      <w:r w:rsidRPr="6E0F322D">
        <w:rPr>
          <w:sz w:val="24"/>
          <w:szCs w:val="24"/>
          <w:u w:val="single"/>
        </w:rPr>
        <w:t xml:space="preserve"> limited</w:t>
      </w:r>
      <w:r w:rsidRPr="6E0F322D">
        <w:rPr>
          <w:sz w:val="24"/>
          <w:szCs w:val="24"/>
        </w:rPr>
        <w:t xml:space="preserve"> to renewing projects.  The</w:t>
      </w:r>
      <w:r w:rsidR="7C1BD366" w:rsidRPr="6E0F322D">
        <w:rPr>
          <w:sz w:val="24"/>
          <w:szCs w:val="24"/>
        </w:rPr>
        <w:t xml:space="preserve"> </w:t>
      </w:r>
      <w:r w:rsidR="00EF60D4" w:rsidRPr="6E0F322D">
        <w:rPr>
          <w:sz w:val="24"/>
          <w:szCs w:val="24"/>
        </w:rPr>
        <w:t>County, Coalition</w:t>
      </w:r>
      <w:r w:rsidRPr="6E0F322D">
        <w:rPr>
          <w:sz w:val="24"/>
          <w:szCs w:val="24"/>
        </w:rPr>
        <w:t xml:space="preserve"> </w:t>
      </w:r>
      <w:r w:rsidR="1CC960CE" w:rsidRPr="6E0F322D">
        <w:rPr>
          <w:sz w:val="24"/>
          <w:szCs w:val="24"/>
        </w:rPr>
        <w:t xml:space="preserve">and area partners are </w:t>
      </w:r>
      <w:r w:rsidR="00EF60D4" w:rsidRPr="6E0F322D">
        <w:rPr>
          <w:sz w:val="24"/>
          <w:szCs w:val="24"/>
        </w:rPr>
        <w:t>considering a</w:t>
      </w:r>
      <w:r w:rsidRPr="6E0F322D">
        <w:rPr>
          <w:sz w:val="24"/>
          <w:szCs w:val="24"/>
        </w:rPr>
        <w:t xml:space="preserve"> coordinated pilot project to serve the </w:t>
      </w:r>
      <w:r w:rsidR="2F18AAA4" w:rsidRPr="6E0F322D">
        <w:rPr>
          <w:sz w:val="24"/>
          <w:szCs w:val="24"/>
        </w:rPr>
        <w:t>entire Sonoma County region</w:t>
      </w:r>
      <w:r w:rsidRPr="6E0F322D">
        <w:rPr>
          <w:sz w:val="24"/>
          <w:szCs w:val="24"/>
        </w:rPr>
        <w:t xml:space="preserve"> for homelessness prevention programs.</w:t>
      </w:r>
    </w:p>
    <w:p w14:paraId="1695770A" w14:textId="3FB6C73C" w:rsidR="180F336A" w:rsidRPr="009F0DEC" w:rsidRDefault="4A8E36A8" w:rsidP="009F0DEC">
      <w:pPr>
        <w:pStyle w:val="ListParagraph"/>
        <w:numPr>
          <w:ilvl w:val="0"/>
          <w:numId w:val="6"/>
        </w:numPr>
        <w:rPr>
          <w:sz w:val="24"/>
          <w:szCs w:val="24"/>
        </w:rPr>
      </w:pPr>
      <w:r w:rsidRPr="6E0F322D">
        <w:rPr>
          <w:sz w:val="24"/>
          <w:szCs w:val="24"/>
        </w:rPr>
        <w:lastRenderedPageBreak/>
        <w:t>Innovative/promising projects such as Safe Parking, Shared Housing, Host Homes, or other project types that are 100% homeless</w:t>
      </w:r>
      <w:r w:rsidR="0475CF91" w:rsidRPr="6E0F322D">
        <w:rPr>
          <w:sz w:val="24"/>
          <w:szCs w:val="24"/>
        </w:rPr>
        <w:t>-</w:t>
      </w:r>
      <w:r w:rsidR="6AA2EC8D" w:rsidRPr="6E0F322D">
        <w:rPr>
          <w:sz w:val="24"/>
          <w:szCs w:val="24"/>
        </w:rPr>
        <w:t xml:space="preserve">dedicated and are </w:t>
      </w:r>
      <w:r w:rsidR="3BB70582" w:rsidRPr="6E0F322D">
        <w:rPr>
          <w:sz w:val="24"/>
          <w:szCs w:val="24"/>
        </w:rPr>
        <w:t xml:space="preserve">housing-focused, </w:t>
      </w:r>
      <w:r w:rsidR="5E3C57B3" w:rsidRPr="6E0F322D">
        <w:rPr>
          <w:sz w:val="24"/>
          <w:szCs w:val="24"/>
        </w:rPr>
        <w:t xml:space="preserve">meaning </w:t>
      </w:r>
      <w:r w:rsidR="4E2491E1" w:rsidRPr="6E0F322D">
        <w:rPr>
          <w:sz w:val="24"/>
          <w:szCs w:val="24"/>
        </w:rPr>
        <w:t xml:space="preserve">that an essential component of case management </w:t>
      </w:r>
      <w:r w:rsidR="128FBA26" w:rsidRPr="6E0F322D">
        <w:rPr>
          <w:sz w:val="24"/>
          <w:szCs w:val="24"/>
        </w:rPr>
        <w:t>is creating strong pathways to permanent housing</w:t>
      </w:r>
      <w:r w:rsidR="4E2491E1" w:rsidRPr="6E0F322D">
        <w:rPr>
          <w:sz w:val="24"/>
          <w:szCs w:val="24"/>
        </w:rPr>
        <w:t xml:space="preserve">.  </w:t>
      </w:r>
    </w:p>
    <w:p w14:paraId="3F9440D1" w14:textId="39BB7380" w:rsidR="00122015" w:rsidRPr="00122015" w:rsidRDefault="028269CB" w:rsidP="00EF60D4">
      <w:pPr>
        <w:rPr>
          <w:sz w:val="24"/>
          <w:szCs w:val="24"/>
        </w:rPr>
      </w:pPr>
      <w:r w:rsidRPr="6E0F322D">
        <w:rPr>
          <w:sz w:val="24"/>
          <w:szCs w:val="24"/>
        </w:rPr>
        <w:t xml:space="preserve">Note:  Up to $2.2 million of available funding </w:t>
      </w:r>
      <w:r w:rsidR="43E4DC99" w:rsidRPr="6E0F322D">
        <w:rPr>
          <w:sz w:val="24"/>
          <w:szCs w:val="24"/>
        </w:rPr>
        <w:t>associated with this</w:t>
      </w:r>
      <w:r w:rsidRPr="6E0F322D">
        <w:rPr>
          <w:sz w:val="24"/>
          <w:szCs w:val="24"/>
        </w:rPr>
        <w:t xml:space="preserve"> NOFA may be </w:t>
      </w:r>
      <w:r w:rsidR="7FD007CF" w:rsidRPr="6E0F322D">
        <w:rPr>
          <w:sz w:val="24"/>
          <w:szCs w:val="24"/>
        </w:rPr>
        <w:t xml:space="preserve">separately </w:t>
      </w:r>
      <w:r w:rsidRPr="6E0F322D">
        <w:rPr>
          <w:sz w:val="24"/>
          <w:szCs w:val="24"/>
        </w:rPr>
        <w:t>assigned to support existing operations at the region’s Project Homekey interim housing sites</w:t>
      </w:r>
      <w:r w:rsidR="139D5B48" w:rsidRPr="6E0F322D">
        <w:rPr>
          <w:sz w:val="24"/>
          <w:szCs w:val="24"/>
        </w:rPr>
        <w:t xml:space="preserve">, per </w:t>
      </w:r>
      <w:r w:rsidR="00EF60D4" w:rsidRPr="6E0F322D">
        <w:rPr>
          <w:sz w:val="24"/>
          <w:szCs w:val="24"/>
        </w:rPr>
        <w:t>the actions</w:t>
      </w:r>
      <w:r w:rsidR="2C51D7E0" w:rsidRPr="6E0F322D">
        <w:rPr>
          <w:sz w:val="24"/>
          <w:szCs w:val="24"/>
        </w:rPr>
        <w:t xml:space="preserve"> of the</w:t>
      </w:r>
      <w:r w:rsidR="5352ADE4" w:rsidRPr="6E0F322D">
        <w:rPr>
          <w:sz w:val="24"/>
          <w:szCs w:val="24"/>
        </w:rPr>
        <w:t xml:space="preserve"> </w:t>
      </w:r>
      <w:r w:rsidR="5E9A74A4" w:rsidRPr="6E0F322D">
        <w:rPr>
          <w:sz w:val="24"/>
          <w:szCs w:val="24"/>
        </w:rPr>
        <w:t xml:space="preserve">Sonoma County </w:t>
      </w:r>
      <w:r w:rsidR="5352ADE4" w:rsidRPr="6E0F322D">
        <w:rPr>
          <w:sz w:val="24"/>
          <w:szCs w:val="24"/>
        </w:rPr>
        <w:t xml:space="preserve">Board of Supervisors and </w:t>
      </w:r>
      <w:r w:rsidR="68C3AB2B" w:rsidRPr="6E0F322D">
        <w:rPr>
          <w:sz w:val="24"/>
          <w:szCs w:val="24"/>
        </w:rPr>
        <w:t xml:space="preserve">the Sonoma County Homeless </w:t>
      </w:r>
      <w:r w:rsidR="5352ADE4" w:rsidRPr="6E0F322D">
        <w:rPr>
          <w:sz w:val="24"/>
          <w:szCs w:val="24"/>
        </w:rPr>
        <w:t xml:space="preserve">Coalition Board </w:t>
      </w:r>
      <w:r w:rsidR="79162B43" w:rsidRPr="6E0F322D">
        <w:rPr>
          <w:sz w:val="24"/>
          <w:szCs w:val="24"/>
        </w:rPr>
        <w:t xml:space="preserve">in Fall 2021 </w:t>
      </w:r>
      <w:r w:rsidR="5352ADE4" w:rsidRPr="6E0F322D">
        <w:rPr>
          <w:sz w:val="24"/>
          <w:szCs w:val="24"/>
        </w:rPr>
        <w:t>to dedicate a portion of Sta</w:t>
      </w:r>
      <w:r w:rsidR="120285A8" w:rsidRPr="6E0F322D">
        <w:rPr>
          <w:sz w:val="24"/>
          <w:szCs w:val="24"/>
        </w:rPr>
        <w:t xml:space="preserve">te HHAP </w:t>
      </w:r>
      <w:r w:rsidR="2101C759" w:rsidRPr="6E0F322D">
        <w:rPr>
          <w:sz w:val="24"/>
          <w:szCs w:val="24"/>
        </w:rPr>
        <w:t xml:space="preserve">and Measure O </w:t>
      </w:r>
      <w:r w:rsidR="120285A8" w:rsidRPr="6E0F322D">
        <w:rPr>
          <w:sz w:val="24"/>
          <w:szCs w:val="24"/>
        </w:rPr>
        <w:t>funds to support</w:t>
      </w:r>
      <w:r w:rsidR="517C9C92" w:rsidRPr="6E0F322D">
        <w:rPr>
          <w:sz w:val="24"/>
          <w:szCs w:val="24"/>
        </w:rPr>
        <w:t xml:space="preserve"> operations at</w:t>
      </w:r>
      <w:r w:rsidR="120285A8" w:rsidRPr="6E0F322D">
        <w:rPr>
          <w:sz w:val="24"/>
          <w:szCs w:val="24"/>
        </w:rPr>
        <w:t xml:space="preserve"> </w:t>
      </w:r>
      <w:r w:rsidR="16EE548C" w:rsidRPr="6E0F322D">
        <w:rPr>
          <w:sz w:val="24"/>
          <w:szCs w:val="24"/>
        </w:rPr>
        <w:t xml:space="preserve">local </w:t>
      </w:r>
      <w:r w:rsidR="120285A8" w:rsidRPr="6E0F322D">
        <w:rPr>
          <w:sz w:val="24"/>
          <w:szCs w:val="24"/>
        </w:rPr>
        <w:t xml:space="preserve">Project Homekey interim housing sites.  </w:t>
      </w:r>
    </w:p>
    <w:p w14:paraId="420B346B" w14:textId="610A1BF1" w:rsidR="008E1C10" w:rsidRDefault="10F768D7" w:rsidP="15860745">
      <w:pPr>
        <w:rPr>
          <w:sz w:val="24"/>
          <w:szCs w:val="24"/>
        </w:rPr>
      </w:pPr>
      <w:r w:rsidRPr="783799CC">
        <w:rPr>
          <w:sz w:val="24"/>
          <w:szCs w:val="24"/>
        </w:rPr>
        <w:t xml:space="preserve">All projects are required to utilize a Housing First approach </w:t>
      </w:r>
      <w:r w:rsidR="397A95CF" w:rsidRPr="783799CC">
        <w:rPr>
          <w:sz w:val="24"/>
          <w:szCs w:val="24"/>
        </w:rPr>
        <w:t xml:space="preserve">and </w:t>
      </w:r>
      <w:r w:rsidR="62F2C32E" w:rsidRPr="783799CC">
        <w:rPr>
          <w:sz w:val="24"/>
          <w:szCs w:val="24"/>
        </w:rPr>
        <w:t>enter dat</w:t>
      </w:r>
      <w:r w:rsidR="47010BFE" w:rsidRPr="783799CC">
        <w:rPr>
          <w:sz w:val="24"/>
          <w:szCs w:val="24"/>
        </w:rPr>
        <w:t>a</w:t>
      </w:r>
      <w:r w:rsidR="62F2C32E" w:rsidRPr="783799CC">
        <w:rPr>
          <w:sz w:val="24"/>
          <w:szCs w:val="24"/>
        </w:rPr>
        <w:t xml:space="preserve"> </w:t>
      </w:r>
      <w:r w:rsidR="00A56A2B" w:rsidRPr="783799CC">
        <w:rPr>
          <w:sz w:val="24"/>
          <w:szCs w:val="24"/>
        </w:rPr>
        <w:t>into the</w:t>
      </w:r>
      <w:r w:rsidRPr="783799CC">
        <w:rPr>
          <w:sz w:val="24"/>
          <w:szCs w:val="24"/>
        </w:rPr>
        <w:t xml:space="preserve"> Homeless Management Information System (HMIS</w:t>
      </w:r>
      <w:r w:rsidRPr="64ABC709">
        <w:rPr>
          <w:sz w:val="24"/>
          <w:szCs w:val="24"/>
        </w:rPr>
        <w:t>)</w:t>
      </w:r>
      <w:r w:rsidR="387477FE" w:rsidRPr="64ABC709">
        <w:rPr>
          <w:sz w:val="24"/>
          <w:szCs w:val="24"/>
        </w:rPr>
        <w:t xml:space="preserve"> or a comparable database for victim service providers</w:t>
      </w:r>
      <w:r w:rsidRPr="18511594">
        <w:rPr>
          <w:sz w:val="24"/>
          <w:szCs w:val="24"/>
        </w:rPr>
        <w:t xml:space="preserve">. </w:t>
      </w:r>
      <w:r w:rsidRPr="783799CC">
        <w:rPr>
          <w:sz w:val="24"/>
          <w:szCs w:val="24"/>
        </w:rPr>
        <w:t xml:space="preserve"> Additionally, all rapid rehousing and permanent supportive housing projects </w:t>
      </w:r>
      <w:r w:rsidRPr="783799CC">
        <w:rPr>
          <w:sz w:val="24"/>
          <w:szCs w:val="24"/>
          <w:u w:val="single"/>
        </w:rPr>
        <w:t>must</w:t>
      </w:r>
      <w:r w:rsidRPr="783799CC">
        <w:rPr>
          <w:sz w:val="24"/>
          <w:szCs w:val="24"/>
        </w:rPr>
        <w:t xml:space="preserve"> </w:t>
      </w:r>
      <w:r w:rsidR="2C092FD4" w:rsidRPr="783799CC">
        <w:rPr>
          <w:sz w:val="24"/>
          <w:szCs w:val="24"/>
        </w:rPr>
        <w:t xml:space="preserve">ensure </w:t>
      </w:r>
      <w:r w:rsidR="00A56A2B" w:rsidRPr="783799CC">
        <w:rPr>
          <w:sz w:val="24"/>
          <w:szCs w:val="24"/>
        </w:rPr>
        <w:t>that all</w:t>
      </w:r>
      <w:r w:rsidRPr="783799CC">
        <w:rPr>
          <w:sz w:val="24"/>
          <w:szCs w:val="24"/>
        </w:rPr>
        <w:t xml:space="preserve"> placements</w:t>
      </w:r>
      <w:r w:rsidR="2F933ABF" w:rsidRPr="783799CC">
        <w:rPr>
          <w:sz w:val="24"/>
          <w:szCs w:val="24"/>
        </w:rPr>
        <w:t xml:space="preserve"> are facilitated</w:t>
      </w:r>
      <w:r w:rsidRPr="783799CC">
        <w:rPr>
          <w:sz w:val="24"/>
          <w:szCs w:val="24"/>
        </w:rPr>
        <w:t xml:space="preserve"> through the Coordinated Entry System.  </w:t>
      </w:r>
    </w:p>
    <w:p w14:paraId="4FC319A7" w14:textId="0F358CEA" w:rsidR="00122015" w:rsidRDefault="00122015" w:rsidP="00C42F1B">
      <w:pPr>
        <w:rPr>
          <w:sz w:val="24"/>
          <w:szCs w:val="24"/>
          <w:u w:val="single"/>
        </w:rPr>
      </w:pPr>
      <w:r>
        <w:rPr>
          <w:sz w:val="24"/>
          <w:szCs w:val="24"/>
          <w:u w:val="single"/>
        </w:rPr>
        <w:t>Geographic Considerations</w:t>
      </w:r>
    </w:p>
    <w:p w14:paraId="58B75AD2" w14:textId="4B409E06" w:rsidR="00122015" w:rsidRPr="008E1C10" w:rsidRDefault="2810DF7D" w:rsidP="783799CC">
      <w:pPr>
        <w:rPr>
          <w:sz w:val="24"/>
          <w:szCs w:val="24"/>
        </w:rPr>
      </w:pPr>
      <w:r w:rsidRPr="6E0F322D">
        <w:rPr>
          <w:sz w:val="24"/>
          <w:szCs w:val="24"/>
        </w:rPr>
        <w:t xml:space="preserve">In this FY 24-25 NOFA, </w:t>
      </w:r>
      <w:r w:rsidR="672F3403" w:rsidRPr="6E0F322D">
        <w:rPr>
          <w:sz w:val="24"/>
          <w:szCs w:val="24"/>
        </w:rPr>
        <w:t xml:space="preserve">the </w:t>
      </w:r>
      <w:r w:rsidR="380A82FB" w:rsidRPr="6E0F322D">
        <w:rPr>
          <w:sz w:val="24"/>
          <w:szCs w:val="24"/>
        </w:rPr>
        <w:t>Coalition Board</w:t>
      </w:r>
      <w:r w:rsidR="672F3403" w:rsidRPr="6E0F322D">
        <w:rPr>
          <w:sz w:val="24"/>
          <w:szCs w:val="24"/>
        </w:rPr>
        <w:t xml:space="preserve"> </w:t>
      </w:r>
      <w:r w:rsidR="50FF9876" w:rsidRPr="6E0F322D">
        <w:rPr>
          <w:sz w:val="24"/>
          <w:szCs w:val="24"/>
        </w:rPr>
        <w:t>seeks to ensure that</w:t>
      </w:r>
      <w:r w:rsidR="4FF1ADC7" w:rsidRPr="6E0F322D">
        <w:rPr>
          <w:sz w:val="24"/>
          <w:szCs w:val="24"/>
        </w:rPr>
        <w:t xml:space="preserve"> all </w:t>
      </w:r>
      <w:r w:rsidR="64E3DA0F" w:rsidRPr="6E0F322D">
        <w:rPr>
          <w:sz w:val="24"/>
          <w:szCs w:val="24"/>
        </w:rPr>
        <w:t>regions</w:t>
      </w:r>
      <w:r w:rsidR="4FF1ADC7" w:rsidRPr="6E0F322D">
        <w:rPr>
          <w:sz w:val="24"/>
          <w:szCs w:val="24"/>
        </w:rPr>
        <w:t xml:space="preserve"> of Sonoma County are covered by quality</w:t>
      </w:r>
      <w:r w:rsidR="00ACD169" w:rsidRPr="6E0F322D">
        <w:rPr>
          <w:sz w:val="24"/>
          <w:szCs w:val="24"/>
        </w:rPr>
        <w:t xml:space="preserve"> and housing-focused</w:t>
      </w:r>
      <w:r w:rsidR="4FF1ADC7" w:rsidRPr="6E0F322D">
        <w:rPr>
          <w:sz w:val="24"/>
          <w:szCs w:val="24"/>
        </w:rPr>
        <w:t xml:space="preserve"> street outreach and sufficient emergency shelter or interim housing</w:t>
      </w:r>
      <w:r w:rsidR="3AA42188" w:rsidRPr="6E0F322D">
        <w:rPr>
          <w:sz w:val="24"/>
          <w:szCs w:val="24"/>
        </w:rPr>
        <w:t xml:space="preserve"> to provide shelter and services close to </w:t>
      </w:r>
      <w:r w:rsidR="34864259" w:rsidRPr="6E0F322D">
        <w:rPr>
          <w:sz w:val="24"/>
          <w:szCs w:val="24"/>
        </w:rPr>
        <w:t>clients’ desired location</w:t>
      </w:r>
      <w:r w:rsidR="4FF1ADC7" w:rsidRPr="6E0F322D">
        <w:rPr>
          <w:sz w:val="24"/>
          <w:szCs w:val="24"/>
        </w:rPr>
        <w:t xml:space="preserve">.  </w:t>
      </w:r>
    </w:p>
    <w:p w14:paraId="69DCF5D7" w14:textId="08FB1DEE" w:rsidR="00122015" w:rsidRDefault="2FEEEAE0" w:rsidP="00C42F1B">
      <w:pPr>
        <w:rPr>
          <w:sz w:val="24"/>
          <w:szCs w:val="24"/>
        </w:rPr>
      </w:pPr>
      <w:r w:rsidRPr="6E0F322D">
        <w:rPr>
          <w:sz w:val="24"/>
          <w:szCs w:val="24"/>
        </w:rPr>
        <w:t>While p</w:t>
      </w:r>
      <w:r w:rsidR="6E5AE1CD" w:rsidRPr="6E0F322D">
        <w:rPr>
          <w:sz w:val="24"/>
          <w:szCs w:val="24"/>
        </w:rPr>
        <w:t xml:space="preserve">ermanent supportive housing </w:t>
      </w:r>
      <w:r w:rsidR="3F3BEC15" w:rsidRPr="6E0F322D">
        <w:rPr>
          <w:sz w:val="24"/>
          <w:szCs w:val="24"/>
        </w:rPr>
        <w:t xml:space="preserve">(PSH) </w:t>
      </w:r>
      <w:r w:rsidR="6E5AE1CD" w:rsidRPr="6E0F322D">
        <w:rPr>
          <w:sz w:val="24"/>
          <w:szCs w:val="24"/>
        </w:rPr>
        <w:t xml:space="preserve">and rapid rehousing </w:t>
      </w:r>
      <w:r w:rsidR="36A9FC81" w:rsidRPr="6E0F322D">
        <w:rPr>
          <w:sz w:val="24"/>
          <w:szCs w:val="24"/>
        </w:rPr>
        <w:t xml:space="preserve">(RRH) </w:t>
      </w:r>
      <w:r w:rsidR="6E5AE1CD" w:rsidRPr="6E0F322D">
        <w:rPr>
          <w:sz w:val="24"/>
          <w:szCs w:val="24"/>
        </w:rPr>
        <w:t xml:space="preserve">projects </w:t>
      </w:r>
      <w:r w:rsidR="367ECABF" w:rsidRPr="6E0F322D">
        <w:rPr>
          <w:sz w:val="24"/>
          <w:szCs w:val="24"/>
        </w:rPr>
        <w:t xml:space="preserve">will (and </w:t>
      </w:r>
      <w:r w:rsidR="6E5AE1CD" w:rsidRPr="6E0F322D">
        <w:rPr>
          <w:sz w:val="24"/>
          <w:szCs w:val="24"/>
        </w:rPr>
        <w:t>must</w:t>
      </w:r>
      <w:r w:rsidR="0768FC6F" w:rsidRPr="6E0F322D">
        <w:rPr>
          <w:sz w:val="24"/>
          <w:szCs w:val="24"/>
        </w:rPr>
        <w:t>)</w:t>
      </w:r>
      <w:r w:rsidR="6E5AE1CD" w:rsidRPr="6E0F322D">
        <w:rPr>
          <w:sz w:val="24"/>
          <w:szCs w:val="24"/>
        </w:rPr>
        <w:t xml:space="preserve"> take all referrals through Coordinated Entry</w:t>
      </w:r>
      <w:r w:rsidR="46B89345" w:rsidRPr="6E0F322D">
        <w:rPr>
          <w:sz w:val="24"/>
          <w:szCs w:val="24"/>
        </w:rPr>
        <w:t xml:space="preserve">, thus serving all areas of the county, this NOFA may be used to </w:t>
      </w:r>
      <w:r w:rsidR="008CD939" w:rsidRPr="6E0F322D">
        <w:rPr>
          <w:sz w:val="24"/>
          <w:szCs w:val="24"/>
        </w:rPr>
        <w:t>inform the</w:t>
      </w:r>
      <w:r w:rsidR="46B89345" w:rsidRPr="6E0F322D">
        <w:rPr>
          <w:sz w:val="24"/>
          <w:szCs w:val="24"/>
        </w:rPr>
        <w:t xml:space="preserve"> Co</w:t>
      </w:r>
      <w:r w:rsidR="6217090A" w:rsidRPr="6E0F322D">
        <w:rPr>
          <w:sz w:val="24"/>
          <w:szCs w:val="24"/>
        </w:rPr>
        <w:t>alition</w:t>
      </w:r>
      <w:r w:rsidR="46B89345" w:rsidRPr="6E0F322D">
        <w:rPr>
          <w:sz w:val="24"/>
          <w:szCs w:val="24"/>
        </w:rPr>
        <w:t xml:space="preserve"> Board and Lead Agency staff as to </w:t>
      </w:r>
      <w:r w:rsidR="26364D33" w:rsidRPr="6E0F322D">
        <w:rPr>
          <w:sz w:val="24"/>
          <w:szCs w:val="24"/>
        </w:rPr>
        <w:t xml:space="preserve">the presence or absence of </w:t>
      </w:r>
      <w:r w:rsidR="46B89345" w:rsidRPr="6E0F322D">
        <w:rPr>
          <w:sz w:val="24"/>
          <w:szCs w:val="24"/>
        </w:rPr>
        <w:t xml:space="preserve">adequate PSH and RRH programs across </w:t>
      </w:r>
      <w:r w:rsidR="1F0C75FD" w:rsidRPr="6E0F322D">
        <w:rPr>
          <w:sz w:val="24"/>
          <w:szCs w:val="24"/>
        </w:rPr>
        <w:t xml:space="preserve">all regions of </w:t>
      </w:r>
      <w:r w:rsidR="46B89345" w:rsidRPr="6E0F322D">
        <w:rPr>
          <w:sz w:val="24"/>
          <w:szCs w:val="24"/>
        </w:rPr>
        <w:t>S</w:t>
      </w:r>
      <w:r w:rsidR="0D77DEC7" w:rsidRPr="6E0F322D">
        <w:rPr>
          <w:sz w:val="24"/>
          <w:szCs w:val="24"/>
        </w:rPr>
        <w:t>o</w:t>
      </w:r>
      <w:r w:rsidR="46B89345" w:rsidRPr="6E0F322D">
        <w:rPr>
          <w:sz w:val="24"/>
          <w:szCs w:val="24"/>
        </w:rPr>
        <w:t xml:space="preserve">noma County to respect the geographic </w:t>
      </w:r>
      <w:r w:rsidR="0E435E5F" w:rsidRPr="6E0F322D">
        <w:rPr>
          <w:sz w:val="24"/>
          <w:szCs w:val="24"/>
        </w:rPr>
        <w:t xml:space="preserve">and community </w:t>
      </w:r>
      <w:r w:rsidR="46B89345" w:rsidRPr="6E0F322D">
        <w:rPr>
          <w:sz w:val="24"/>
          <w:szCs w:val="24"/>
        </w:rPr>
        <w:t xml:space="preserve">affinities of the clients we serve. </w:t>
      </w:r>
      <w:r w:rsidR="6E5AE1CD" w:rsidRPr="6E0F322D">
        <w:rPr>
          <w:sz w:val="24"/>
          <w:szCs w:val="24"/>
        </w:rPr>
        <w:t xml:space="preserve">  </w:t>
      </w:r>
    </w:p>
    <w:p w14:paraId="4F2C9BA6" w14:textId="27F96444" w:rsidR="00C42F1B" w:rsidRPr="00122015" w:rsidRDefault="00122015" w:rsidP="00122015">
      <w:pPr>
        <w:rPr>
          <w:b/>
          <w:bCs/>
          <w:sz w:val="24"/>
          <w:szCs w:val="24"/>
        </w:rPr>
      </w:pPr>
      <w:r>
        <w:rPr>
          <w:b/>
          <w:bCs/>
          <w:sz w:val="24"/>
          <w:szCs w:val="24"/>
        </w:rPr>
        <w:t>3.  Application Submission</w:t>
      </w:r>
    </w:p>
    <w:p w14:paraId="12F370F7" w14:textId="271713F6" w:rsidR="00122015" w:rsidRDefault="68BB652D" w:rsidP="009F0DEC">
      <w:pPr>
        <w:spacing w:after="120"/>
        <w:rPr>
          <w:sz w:val="24"/>
          <w:szCs w:val="24"/>
        </w:rPr>
      </w:pPr>
      <w:r w:rsidRPr="6E0F322D">
        <w:rPr>
          <w:sz w:val="24"/>
          <w:szCs w:val="24"/>
        </w:rPr>
        <w:t xml:space="preserve">Applicants must submit funding proposals to the </w:t>
      </w:r>
      <w:r w:rsidR="7356A42F" w:rsidRPr="6E0F322D">
        <w:rPr>
          <w:sz w:val="24"/>
          <w:szCs w:val="24"/>
        </w:rPr>
        <w:t xml:space="preserve">Sonoma County </w:t>
      </w:r>
      <w:r w:rsidRPr="6E0F322D">
        <w:rPr>
          <w:sz w:val="24"/>
          <w:szCs w:val="24"/>
        </w:rPr>
        <w:t>Department of Health Services by 5:00</w:t>
      </w:r>
      <w:r w:rsidR="1990DE76" w:rsidRPr="6E0F322D">
        <w:rPr>
          <w:sz w:val="24"/>
          <w:szCs w:val="24"/>
        </w:rPr>
        <w:t xml:space="preserve"> </w:t>
      </w:r>
      <w:r w:rsidRPr="6E0F322D">
        <w:rPr>
          <w:sz w:val="24"/>
          <w:szCs w:val="24"/>
        </w:rPr>
        <w:t>p</w:t>
      </w:r>
      <w:r w:rsidR="2ADD042F" w:rsidRPr="6E0F322D">
        <w:rPr>
          <w:sz w:val="24"/>
          <w:szCs w:val="24"/>
        </w:rPr>
        <w:t>.</w:t>
      </w:r>
      <w:r w:rsidRPr="6E0F322D">
        <w:rPr>
          <w:sz w:val="24"/>
          <w:szCs w:val="24"/>
        </w:rPr>
        <w:t>m</w:t>
      </w:r>
      <w:r w:rsidR="61A93E1C" w:rsidRPr="6E0F322D">
        <w:rPr>
          <w:sz w:val="24"/>
          <w:szCs w:val="24"/>
        </w:rPr>
        <w:t>.</w:t>
      </w:r>
      <w:r w:rsidRPr="6E0F322D">
        <w:rPr>
          <w:sz w:val="24"/>
          <w:szCs w:val="24"/>
        </w:rPr>
        <w:t xml:space="preserve"> on January 22, 2024.  All applicants must submit the following to have an application package that is deemed complete:</w:t>
      </w:r>
    </w:p>
    <w:p w14:paraId="0BB283DC" w14:textId="6D25BD29" w:rsidR="00B74F0A" w:rsidRDefault="1DC38BF8" w:rsidP="00B74F0A">
      <w:pPr>
        <w:pStyle w:val="ListParagraph"/>
        <w:numPr>
          <w:ilvl w:val="0"/>
          <w:numId w:val="7"/>
        </w:numPr>
        <w:rPr>
          <w:sz w:val="24"/>
          <w:szCs w:val="24"/>
        </w:rPr>
      </w:pPr>
      <w:r w:rsidRPr="6E0F322D">
        <w:rPr>
          <w:sz w:val="24"/>
          <w:szCs w:val="24"/>
        </w:rPr>
        <w:t>A c</w:t>
      </w:r>
      <w:r w:rsidR="493E78ED" w:rsidRPr="6E0F322D">
        <w:rPr>
          <w:sz w:val="24"/>
          <w:szCs w:val="24"/>
        </w:rPr>
        <w:t>ompleted project application</w:t>
      </w:r>
      <w:r w:rsidR="6E2B8F5C" w:rsidRPr="6E0F322D">
        <w:rPr>
          <w:sz w:val="24"/>
          <w:szCs w:val="24"/>
        </w:rPr>
        <w:t>.</w:t>
      </w:r>
    </w:p>
    <w:p w14:paraId="79FD4DEB" w14:textId="0175ACC9" w:rsidR="00B74F0A" w:rsidRDefault="6C0A725E" w:rsidP="00B74F0A">
      <w:pPr>
        <w:pStyle w:val="ListParagraph"/>
        <w:numPr>
          <w:ilvl w:val="0"/>
          <w:numId w:val="7"/>
        </w:numPr>
        <w:rPr>
          <w:sz w:val="24"/>
          <w:szCs w:val="24"/>
        </w:rPr>
      </w:pPr>
      <w:r w:rsidRPr="6E0F322D">
        <w:rPr>
          <w:sz w:val="24"/>
          <w:szCs w:val="24"/>
        </w:rPr>
        <w:t>A s</w:t>
      </w:r>
      <w:r w:rsidR="493E78ED" w:rsidRPr="6E0F322D">
        <w:rPr>
          <w:sz w:val="24"/>
          <w:szCs w:val="24"/>
        </w:rPr>
        <w:t>igned</w:t>
      </w:r>
      <w:r w:rsidR="29D02DC5" w:rsidRPr="6E0F322D">
        <w:rPr>
          <w:sz w:val="24"/>
          <w:szCs w:val="24"/>
        </w:rPr>
        <w:t xml:space="preserve"> cover sheet</w:t>
      </w:r>
      <w:r w:rsidR="493E78ED" w:rsidRPr="6E0F322D">
        <w:rPr>
          <w:sz w:val="24"/>
          <w:szCs w:val="24"/>
        </w:rPr>
        <w:t xml:space="preserve"> (by the agency or entity Chief Executive Officer or their equivalent)</w:t>
      </w:r>
      <w:r w:rsidR="48064254" w:rsidRPr="6E0F322D">
        <w:rPr>
          <w:sz w:val="24"/>
          <w:szCs w:val="24"/>
        </w:rPr>
        <w:t>.</w:t>
      </w:r>
      <w:r w:rsidR="493E78ED" w:rsidRPr="6E0F322D">
        <w:rPr>
          <w:sz w:val="24"/>
          <w:szCs w:val="24"/>
        </w:rPr>
        <w:t xml:space="preserve"> </w:t>
      </w:r>
    </w:p>
    <w:p w14:paraId="1CE134F8" w14:textId="1BCD1CAE" w:rsidR="00B74F0A" w:rsidRDefault="55630A71" w:rsidP="00B74F0A">
      <w:pPr>
        <w:pStyle w:val="ListParagraph"/>
        <w:numPr>
          <w:ilvl w:val="0"/>
          <w:numId w:val="7"/>
        </w:numPr>
        <w:rPr>
          <w:sz w:val="24"/>
          <w:szCs w:val="24"/>
        </w:rPr>
      </w:pPr>
      <w:r w:rsidRPr="783799CC">
        <w:rPr>
          <w:sz w:val="24"/>
          <w:szCs w:val="24"/>
        </w:rPr>
        <w:t xml:space="preserve">A </w:t>
      </w:r>
      <w:r w:rsidRPr="18511594">
        <w:rPr>
          <w:sz w:val="24"/>
          <w:szCs w:val="24"/>
        </w:rPr>
        <w:t>c</w:t>
      </w:r>
      <w:r w:rsidR="00B74F0A" w:rsidRPr="18511594">
        <w:rPr>
          <w:sz w:val="24"/>
          <w:szCs w:val="24"/>
        </w:rPr>
        <w:t>ompleted</w:t>
      </w:r>
      <w:r w:rsidR="00B74F0A" w:rsidRPr="783799CC">
        <w:rPr>
          <w:sz w:val="24"/>
          <w:szCs w:val="24"/>
        </w:rPr>
        <w:t xml:space="preserve"> project budget</w:t>
      </w:r>
      <w:r w:rsidR="631C946B" w:rsidRPr="783799CC">
        <w:rPr>
          <w:sz w:val="24"/>
          <w:szCs w:val="24"/>
        </w:rPr>
        <w:t xml:space="preserve"> worksheet</w:t>
      </w:r>
      <w:r w:rsidR="45BC87B9" w:rsidRPr="783799CC">
        <w:rPr>
          <w:sz w:val="24"/>
          <w:szCs w:val="24"/>
        </w:rPr>
        <w:t xml:space="preserve"> that includes all sources of funding that the project or program has received or for which it has applied.</w:t>
      </w:r>
    </w:p>
    <w:p w14:paraId="56F2D741" w14:textId="59C7CDDC" w:rsidR="00B74F0A" w:rsidRDefault="52049A7F" w:rsidP="00B74F0A">
      <w:pPr>
        <w:pStyle w:val="ListParagraph"/>
        <w:numPr>
          <w:ilvl w:val="0"/>
          <w:numId w:val="7"/>
        </w:numPr>
        <w:rPr>
          <w:sz w:val="24"/>
          <w:szCs w:val="24"/>
        </w:rPr>
      </w:pPr>
      <w:r w:rsidRPr="6E0F322D">
        <w:rPr>
          <w:sz w:val="24"/>
          <w:szCs w:val="24"/>
        </w:rPr>
        <w:t>The applicant agency’s m</w:t>
      </w:r>
      <w:r w:rsidR="493E78ED" w:rsidRPr="6E0F322D">
        <w:rPr>
          <w:sz w:val="24"/>
          <w:szCs w:val="24"/>
        </w:rPr>
        <w:t>ost recent financial audit, or financial reports from the most recent two fiscal years if an agency has not had a full audit</w:t>
      </w:r>
      <w:r w:rsidR="16451139" w:rsidRPr="6E0F322D">
        <w:rPr>
          <w:sz w:val="24"/>
          <w:szCs w:val="24"/>
        </w:rPr>
        <w:t>.</w:t>
      </w:r>
    </w:p>
    <w:p w14:paraId="6280CED1" w14:textId="748BFA91" w:rsidR="00B74F0A" w:rsidRPr="00FA2876" w:rsidRDefault="304DBE5C" w:rsidP="00B74F0A">
      <w:pPr>
        <w:pStyle w:val="ListParagraph"/>
        <w:numPr>
          <w:ilvl w:val="0"/>
          <w:numId w:val="7"/>
        </w:numPr>
        <w:rPr>
          <w:sz w:val="24"/>
          <w:szCs w:val="24"/>
        </w:rPr>
      </w:pPr>
      <w:r w:rsidRPr="6E0F322D">
        <w:rPr>
          <w:sz w:val="24"/>
          <w:szCs w:val="24"/>
        </w:rPr>
        <w:t>A c</w:t>
      </w:r>
      <w:r w:rsidR="493E78ED" w:rsidRPr="6E0F322D">
        <w:rPr>
          <w:sz w:val="24"/>
          <w:szCs w:val="24"/>
        </w:rPr>
        <w:t>ompleted Agency and Project Questionnaire</w:t>
      </w:r>
      <w:r w:rsidR="660BDC67" w:rsidRPr="6E0F322D">
        <w:rPr>
          <w:sz w:val="24"/>
          <w:szCs w:val="24"/>
        </w:rPr>
        <w:t>.</w:t>
      </w:r>
      <w:r w:rsidR="493E78ED" w:rsidRPr="6E0F322D">
        <w:rPr>
          <w:sz w:val="24"/>
          <w:szCs w:val="24"/>
        </w:rPr>
        <w:t xml:space="preserve"> </w:t>
      </w:r>
    </w:p>
    <w:p w14:paraId="57A5416E" w14:textId="473227A7" w:rsidR="00672258" w:rsidRDefault="00B74F0A" w:rsidP="00122015">
      <w:pPr>
        <w:rPr>
          <w:sz w:val="24"/>
          <w:szCs w:val="24"/>
        </w:rPr>
      </w:pPr>
      <w:r w:rsidRPr="322C4816">
        <w:rPr>
          <w:sz w:val="24"/>
          <w:szCs w:val="24"/>
        </w:rPr>
        <w:t xml:space="preserve">Applications may be submitted electronically to Chuck Mottern, Homeless Funding Coordinator, at </w:t>
      </w:r>
      <w:hyperlink r:id="rId16">
        <w:r w:rsidRPr="322C4816">
          <w:rPr>
            <w:rStyle w:val="Hyperlink"/>
            <w:sz w:val="24"/>
            <w:szCs w:val="24"/>
          </w:rPr>
          <w:t>Chuck.Mottern@sonoma-county.org</w:t>
        </w:r>
      </w:hyperlink>
      <w:r w:rsidRPr="322C4816">
        <w:rPr>
          <w:sz w:val="24"/>
          <w:szCs w:val="24"/>
        </w:rPr>
        <w:t xml:space="preserve">  Applications may also be delivered in person to Sonoma </w:t>
      </w:r>
      <w:r w:rsidRPr="322C4816">
        <w:rPr>
          <w:sz w:val="24"/>
          <w:szCs w:val="24"/>
        </w:rPr>
        <w:lastRenderedPageBreak/>
        <w:t xml:space="preserve">County Department of Health Services, 1450 </w:t>
      </w:r>
      <w:proofErr w:type="spellStart"/>
      <w:r w:rsidRPr="322C4816">
        <w:rPr>
          <w:sz w:val="24"/>
          <w:szCs w:val="24"/>
        </w:rPr>
        <w:t>Neotomas</w:t>
      </w:r>
      <w:proofErr w:type="spellEnd"/>
      <w:r w:rsidRPr="322C4816">
        <w:rPr>
          <w:sz w:val="24"/>
          <w:szCs w:val="24"/>
        </w:rPr>
        <w:t xml:space="preserve"> Avenue, Suite 115, Santa Rosa, CA, Attn: Michael Gause, Ending Homelessness Manager.  </w:t>
      </w:r>
    </w:p>
    <w:p w14:paraId="140A3575" w14:textId="3D4EEC0D" w:rsidR="00672258" w:rsidRDefault="00672258" w:rsidP="00672258">
      <w:pPr>
        <w:rPr>
          <w:b/>
          <w:bCs/>
          <w:sz w:val="24"/>
          <w:szCs w:val="24"/>
        </w:rPr>
      </w:pPr>
      <w:r w:rsidRPr="00672258">
        <w:rPr>
          <w:b/>
          <w:bCs/>
          <w:sz w:val="24"/>
          <w:szCs w:val="24"/>
        </w:rPr>
        <w:t>4.</w:t>
      </w:r>
      <w:r>
        <w:rPr>
          <w:b/>
          <w:bCs/>
          <w:sz w:val="24"/>
          <w:szCs w:val="24"/>
        </w:rPr>
        <w:t xml:space="preserve">  Selection Process</w:t>
      </w:r>
    </w:p>
    <w:p w14:paraId="01501562" w14:textId="1CE97744" w:rsidR="00672258" w:rsidRDefault="02DE67E2" w:rsidP="00672258">
      <w:pPr>
        <w:rPr>
          <w:sz w:val="24"/>
          <w:szCs w:val="24"/>
        </w:rPr>
      </w:pPr>
      <w:r w:rsidRPr="6E0F322D">
        <w:rPr>
          <w:sz w:val="24"/>
          <w:szCs w:val="24"/>
        </w:rPr>
        <w:t>The Co</w:t>
      </w:r>
      <w:r w:rsidR="061954DC" w:rsidRPr="6E0F322D">
        <w:rPr>
          <w:sz w:val="24"/>
          <w:szCs w:val="24"/>
        </w:rPr>
        <w:t>alition</w:t>
      </w:r>
      <w:r w:rsidRPr="6E0F322D">
        <w:rPr>
          <w:sz w:val="24"/>
          <w:szCs w:val="24"/>
        </w:rPr>
        <w:t>’s Funding and Evaluation (F/E) Committee will review all project applications and make funding recommendations to the C</w:t>
      </w:r>
      <w:r w:rsidR="06FF61B9" w:rsidRPr="6E0F322D">
        <w:rPr>
          <w:sz w:val="24"/>
          <w:szCs w:val="24"/>
        </w:rPr>
        <w:t>oalition</w:t>
      </w:r>
      <w:r w:rsidRPr="6E0F322D">
        <w:rPr>
          <w:sz w:val="24"/>
          <w:szCs w:val="24"/>
        </w:rPr>
        <w:t xml:space="preserve"> Board.  The F/E Committee </w:t>
      </w:r>
      <w:r w:rsidR="765ADF9C" w:rsidRPr="6E0F322D">
        <w:rPr>
          <w:sz w:val="24"/>
          <w:szCs w:val="24"/>
        </w:rPr>
        <w:t xml:space="preserve">includes representatives of the County of Sonoma, cities, </w:t>
      </w:r>
      <w:r w:rsidRPr="6E0F322D">
        <w:rPr>
          <w:sz w:val="24"/>
          <w:szCs w:val="24"/>
        </w:rPr>
        <w:t xml:space="preserve">philanthropy, funders, </w:t>
      </w:r>
      <w:r w:rsidR="4360D1B1" w:rsidRPr="6E0F322D">
        <w:rPr>
          <w:sz w:val="24"/>
          <w:szCs w:val="24"/>
        </w:rPr>
        <w:t xml:space="preserve">service providers, </w:t>
      </w:r>
      <w:r w:rsidRPr="6E0F322D">
        <w:rPr>
          <w:sz w:val="24"/>
          <w:szCs w:val="24"/>
        </w:rPr>
        <w:t xml:space="preserve">and individuals with lived experience of homelessness.  </w:t>
      </w:r>
      <w:r w:rsidR="5F035E56" w:rsidRPr="6E0F322D">
        <w:rPr>
          <w:sz w:val="24"/>
          <w:szCs w:val="24"/>
        </w:rPr>
        <w:t xml:space="preserve">Committee members who may have conflict of interest as to an application or applications may not vote on the application(s) in question.  </w:t>
      </w:r>
      <w:r w:rsidRPr="6E0F322D">
        <w:rPr>
          <w:sz w:val="24"/>
          <w:szCs w:val="24"/>
        </w:rPr>
        <w:t xml:space="preserve">The Committee is staffed by the </w:t>
      </w:r>
      <w:r w:rsidR="52FCD893" w:rsidRPr="6E0F322D">
        <w:rPr>
          <w:sz w:val="24"/>
          <w:szCs w:val="24"/>
        </w:rPr>
        <w:t>Homelessness Services Division</w:t>
      </w:r>
      <w:r w:rsidRPr="6E0F322D">
        <w:rPr>
          <w:sz w:val="24"/>
          <w:szCs w:val="24"/>
        </w:rPr>
        <w:t xml:space="preserve"> at Sonoma County DHS.  </w:t>
      </w:r>
    </w:p>
    <w:p w14:paraId="751EA827" w14:textId="6AFBA6D5" w:rsidR="00672258" w:rsidRDefault="68D86EC7" w:rsidP="783799CC">
      <w:pPr>
        <w:rPr>
          <w:sz w:val="24"/>
          <w:szCs w:val="24"/>
        </w:rPr>
      </w:pPr>
      <w:r w:rsidRPr="783799CC">
        <w:rPr>
          <w:sz w:val="24"/>
          <w:szCs w:val="24"/>
        </w:rPr>
        <w:t>The review process will be as follows:</w:t>
      </w:r>
    </w:p>
    <w:p w14:paraId="48186694" w14:textId="268DC278" w:rsidR="00672258" w:rsidRDefault="00672258" w:rsidP="18511594">
      <w:pPr>
        <w:pStyle w:val="ListParagraph"/>
        <w:numPr>
          <w:ilvl w:val="0"/>
          <w:numId w:val="2"/>
        </w:numPr>
        <w:rPr>
          <w:sz w:val="24"/>
          <w:szCs w:val="24"/>
        </w:rPr>
      </w:pPr>
      <w:r w:rsidRPr="783799CC">
        <w:rPr>
          <w:sz w:val="24"/>
          <w:szCs w:val="24"/>
        </w:rPr>
        <w:t xml:space="preserve">Applications received will be analyzed for eligibility by Lead Agency </w:t>
      </w:r>
      <w:proofErr w:type="gramStart"/>
      <w:r w:rsidRPr="783799CC">
        <w:rPr>
          <w:sz w:val="24"/>
          <w:szCs w:val="24"/>
        </w:rPr>
        <w:t>staff</w:t>
      </w:r>
      <w:r w:rsidR="75694563" w:rsidRPr="783799CC">
        <w:rPr>
          <w:sz w:val="24"/>
          <w:szCs w:val="24"/>
        </w:rPr>
        <w:t>;</w:t>
      </w:r>
      <w:proofErr w:type="gramEnd"/>
    </w:p>
    <w:p w14:paraId="287F3E1F" w14:textId="00312B81" w:rsidR="00672258" w:rsidRDefault="494330A5" w:rsidP="18511594">
      <w:pPr>
        <w:pStyle w:val="ListParagraph"/>
        <w:numPr>
          <w:ilvl w:val="0"/>
          <w:numId w:val="2"/>
        </w:numPr>
        <w:rPr>
          <w:sz w:val="24"/>
          <w:szCs w:val="24"/>
        </w:rPr>
      </w:pPr>
      <w:r w:rsidRPr="6E0F322D">
        <w:rPr>
          <w:sz w:val="24"/>
          <w:szCs w:val="24"/>
        </w:rPr>
        <w:t>S</w:t>
      </w:r>
      <w:r w:rsidR="15E44FF1" w:rsidRPr="6E0F322D">
        <w:rPr>
          <w:sz w:val="24"/>
          <w:szCs w:val="24"/>
        </w:rPr>
        <w:t xml:space="preserve">taff will prepare brief staff reports for the F/E Committee.  </w:t>
      </w:r>
      <w:r w:rsidR="6C88EE7F" w:rsidRPr="6E0F322D">
        <w:rPr>
          <w:sz w:val="24"/>
          <w:szCs w:val="24"/>
        </w:rPr>
        <w:t xml:space="preserve">The staff reports will include specific funding recommendations for each application.  </w:t>
      </w:r>
      <w:r w:rsidR="15E44FF1" w:rsidRPr="6E0F322D">
        <w:rPr>
          <w:sz w:val="24"/>
          <w:szCs w:val="24"/>
        </w:rPr>
        <w:t xml:space="preserve">These staff reports will be available at least </w:t>
      </w:r>
      <w:r w:rsidR="29BD8B20" w:rsidRPr="6E0F322D">
        <w:rPr>
          <w:sz w:val="24"/>
          <w:szCs w:val="24"/>
        </w:rPr>
        <w:t>one week</w:t>
      </w:r>
      <w:r w:rsidR="15E44FF1" w:rsidRPr="6E0F322D">
        <w:rPr>
          <w:sz w:val="24"/>
          <w:szCs w:val="24"/>
        </w:rPr>
        <w:t xml:space="preserve"> before the Committee’s </w:t>
      </w:r>
      <w:r w:rsidR="4B2B63CA" w:rsidRPr="6E0F322D">
        <w:rPr>
          <w:sz w:val="24"/>
          <w:szCs w:val="24"/>
        </w:rPr>
        <w:t xml:space="preserve">first </w:t>
      </w:r>
      <w:r w:rsidR="15E44FF1" w:rsidRPr="6E0F322D">
        <w:rPr>
          <w:sz w:val="24"/>
          <w:szCs w:val="24"/>
        </w:rPr>
        <w:t>public meeting</w:t>
      </w:r>
      <w:r w:rsidR="47C2D9A2" w:rsidRPr="6E0F322D">
        <w:rPr>
          <w:sz w:val="24"/>
          <w:szCs w:val="24"/>
        </w:rPr>
        <w:t xml:space="preserve"> at which applications will be reviewed</w:t>
      </w:r>
      <w:r w:rsidR="15E44FF1" w:rsidRPr="6E0F322D">
        <w:rPr>
          <w:sz w:val="24"/>
          <w:szCs w:val="24"/>
        </w:rPr>
        <w:t xml:space="preserve">. </w:t>
      </w:r>
      <w:r w:rsidR="00BD466E">
        <w:rPr>
          <w:sz w:val="24"/>
          <w:szCs w:val="24"/>
        </w:rPr>
        <w:t xml:space="preserve"> Annual Performance Reports (APRs) will be released at least two weeks prior. </w:t>
      </w:r>
    </w:p>
    <w:p w14:paraId="32A031C7" w14:textId="5E096D34" w:rsidR="00672258" w:rsidRDefault="6439B6FC" w:rsidP="18511594">
      <w:pPr>
        <w:pStyle w:val="ListParagraph"/>
        <w:numPr>
          <w:ilvl w:val="0"/>
          <w:numId w:val="2"/>
        </w:numPr>
        <w:rPr>
          <w:sz w:val="24"/>
          <w:szCs w:val="24"/>
        </w:rPr>
      </w:pPr>
      <w:r w:rsidRPr="6E0F322D">
        <w:rPr>
          <w:sz w:val="24"/>
          <w:szCs w:val="24"/>
        </w:rPr>
        <w:t xml:space="preserve">Site visits by Committee members are discouraged, at </w:t>
      </w:r>
      <w:r w:rsidR="34C4F058" w:rsidRPr="6E0F322D">
        <w:rPr>
          <w:sz w:val="24"/>
          <w:szCs w:val="24"/>
        </w:rPr>
        <w:t>the</w:t>
      </w:r>
      <w:r w:rsidR="15E44FF1" w:rsidRPr="6E0F322D">
        <w:rPr>
          <w:sz w:val="24"/>
          <w:szCs w:val="24"/>
        </w:rPr>
        <w:t xml:space="preserve"> </w:t>
      </w:r>
      <w:r w:rsidR="34C4F058" w:rsidRPr="6E0F322D">
        <w:rPr>
          <w:sz w:val="24"/>
          <w:szCs w:val="24"/>
        </w:rPr>
        <w:t xml:space="preserve">direction of the Coalition Board.  </w:t>
      </w:r>
      <w:r w:rsidR="3E74ED01" w:rsidRPr="6E0F322D">
        <w:rPr>
          <w:sz w:val="24"/>
          <w:szCs w:val="24"/>
        </w:rPr>
        <w:t>Among other things, t</w:t>
      </w:r>
      <w:r w:rsidR="34C4F058" w:rsidRPr="6E0F322D">
        <w:rPr>
          <w:sz w:val="24"/>
          <w:szCs w:val="24"/>
        </w:rPr>
        <w:t xml:space="preserve">his ensures that Committee members all receive the same </w:t>
      </w:r>
      <w:r w:rsidR="00BD466E" w:rsidRPr="6E0F322D">
        <w:rPr>
          <w:sz w:val="24"/>
          <w:szCs w:val="24"/>
        </w:rPr>
        <w:t>information,</w:t>
      </w:r>
      <w:r w:rsidR="34C4F058" w:rsidRPr="6E0F322D">
        <w:rPr>
          <w:sz w:val="24"/>
          <w:szCs w:val="24"/>
        </w:rPr>
        <w:t xml:space="preserve"> and that client confidentiality is protected. </w:t>
      </w:r>
    </w:p>
    <w:p w14:paraId="2B948E87" w14:textId="6A2FF9BC" w:rsidR="00E2386E" w:rsidRDefault="507EBE29">
      <w:pPr>
        <w:pStyle w:val="ListParagraph"/>
        <w:numPr>
          <w:ilvl w:val="0"/>
          <w:numId w:val="2"/>
        </w:numPr>
        <w:rPr>
          <w:sz w:val="24"/>
          <w:szCs w:val="24"/>
        </w:rPr>
      </w:pPr>
      <w:r w:rsidRPr="6E0F322D">
        <w:rPr>
          <w:sz w:val="24"/>
          <w:szCs w:val="24"/>
        </w:rPr>
        <w:t xml:space="preserve">The F/E Committee will hold </w:t>
      </w:r>
      <w:r w:rsidR="563BBA9F" w:rsidRPr="6E0F322D">
        <w:rPr>
          <w:sz w:val="24"/>
          <w:szCs w:val="24"/>
        </w:rPr>
        <w:t xml:space="preserve">one or </w:t>
      </w:r>
      <w:r w:rsidR="005A25CB" w:rsidRPr="6E0F322D">
        <w:rPr>
          <w:sz w:val="24"/>
          <w:szCs w:val="24"/>
        </w:rPr>
        <w:t>more noticed</w:t>
      </w:r>
      <w:r w:rsidRPr="6E0F322D">
        <w:rPr>
          <w:sz w:val="24"/>
          <w:szCs w:val="24"/>
        </w:rPr>
        <w:t xml:space="preserve"> public meeting(s) to discuss, ask questions about, and ultimately vote upon the applications and funding recommendations. </w:t>
      </w:r>
      <w:r w:rsidR="49CEDD7E" w:rsidRPr="6E0F322D">
        <w:rPr>
          <w:sz w:val="24"/>
          <w:szCs w:val="24"/>
        </w:rPr>
        <w:t xml:space="preserve">The F/E Committee will </w:t>
      </w:r>
      <w:r w:rsidR="0D84F1EF" w:rsidRPr="6E0F322D">
        <w:rPr>
          <w:sz w:val="24"/>
          <w:szCs w:val="24"/>
        </w:rPr>
        <w:t>vote upon one or more</w:t>
      </w:r>
      <w:r w:rsidR="49CEDD7E" w:rsidRPr="6E0F322D">
        <w:rPr>
          <w:sz w:val="24"/>
          <w:szCs w:val="24"/>
        </w:rPr>
        <w:t xml:space="preserve"> recommendations </w:t>
      </w:r>
      <w:r w:rsidR="5FBE33DC" w:rsidRPr="6E0F322D">
        <w:rPr>
          <w:sz w:val="24"/>
          <w:szCs w:val="24"/>
        </w:rPr>
        <w:t xml:space="preserve">for funding </w:t>
      </w:r>
      <w:r w:rsidR="49CEDD7E" w:rsidRPr="6E0F322D">
        <w:rPr>
          <w:sz w:val="24"/>
          <w:szCs w:val="24"/>
        </w:rPr>
        <w:t xml:space="preserve">to the full </w:t>
      </w:r>
      <w:r w:rsidR="358E2D38" w:rsidRPr="6E0F322D">
        <w:rPr>
          <w:sz w:val="24"/>
          <w:szCs w:val="24"/>
        </w:rPr>
        <w:t>Coalition</w:t>
      </w:r>
      <w:r w:rsidR="49CEDD7E" w:rsidRPr="6E0F322D">
        <w:rPr>
          <w:sz w:val="24"/>
          <w:szCs w:val="24"/>
        </w:rPr>
        <w:t xml:space="preserve"> Board including: </w:t>
      </w:r>
    </w:p>
    <w:p w14:paraId="6D8AA9D8" w14:textId="6D57627B" w:rsidR="00E2386E" w:rsidRDefault="00E2386E" w:rsidP="00E2386E">
      <w:pPr>
        <w:pStyle w:val="ListParagraph"/>
        <w:numPr>
          <w:ilvl w:val="0"/>
          <w:numId w:val="8"/>
        </w:numPr>
        <w:rPr>
          <w:sz w:val="24"/>
          <w:szCs w:val="24"/>
        </w:rPr>
      </w:pPr>
      <w:r>
        <w:rPr>
          <w:sz w:val="24"/>
          <w:szCs w:val="24"/>
        </w:rPr>
        <w:t>A list of recommended projects for funding</w:t>
      </w:r>
    </w:p>
    <w:p w14:paraId="192BF213" w14:textId="4AB6ADBA" w:rsidR="00E2386E" w:rsidRDefault="00E2386E" w:rsidP="00E2386E">
      <w:pPr>
        <w:pStyle w:val="ListParagraph"/>
        <w:numPr>
          <w:ilvl w:val="0"/>
          <w:numId w:val="8"/>
        </w:numPr>
        <w:rPr>
          <w:sz w:val="24"/>
          <w:szCs w:val="24"/>
        </w:rPr>
      </w:pPr>
      <w:r>
        <w:rPr>
          <w:sz w:val="24"/>
          <w:szCs w:val="24"/>
        </w:rPr>
        <w:t xml:space="preserve">Level of funding </w:t>
      </w:r>
      <w:proofErr w:type="gramStart"/>
      <w:r>
        <w:rPr>
          <w:sz w:val="24"/>
          <w:szCs w:val="24"/>
        </w:rPr>
        <w:t>recommended</w:t>
      </w:r>
      <w:proofErr w:type="gramEnd"/>
      <w:r>
        <w:rPr>
          <w:sz w:val="24"/>
          <w:szCs w:val="24"/>
        </w:rPr>
        <w:t xml:space="preserve"> </w:t>
      </w:r>
    </w:p>
    <w:p w14:paraId="1CBB8C62" w14:textId="0663837E" w:rsidR="00E2386E" w:rsidRDefault="00E2386E" w:rsidP="00E2386E">
      <w:pPr>
        <w:pStyle w:val="ListParagraph"/>
        <w:numPr>
          <w:ilvl w:val="0"/>
          <w:numId w:val="8"/>
        </w:numPr>
        <w:rPr>
          <w:sz w:val="24"/>
          <w:szCs w:val="24"/>
        </w:rPr>
      </w:pPr>
      <w:r>
        <w:rPr>
          <w:sz w:val="24"/>
          <w:szCs w:val="24"/>
        </w:rPr>
        <w:t xml:space="preserve">Projects not recommended for </w:t>
      </w:r>
      <w:proofErr w:type="gramStart"/>
      <w:r>
        <w:rPr>
          <w:sz w:val="24"/>
          <w:szCs w:val="24"/>
        </w:rPr>
        <w:t>funding</w:t>
      </w:r>
      <w:proofErr w:type="gramEnd"/>
    </w:p>
    <w:p w14:paraId="5C222078" w14:textId="26D27657" w:rsidR="00E2386E" w:rsidRDefault="77D945FC" w:rsidP="00E2386E">
      <w:pPr>
        <w:rPr>
          <w:sz w:val="24"/>
          <w:szCs w:val="24"/>
        </w:rPr>
      </w:pPr>
      <w:r w:rsidRPr="2A5DE303">
        <w:rPr>
          <w:b/>
          <w:bCs/>
          <w:color w:val="2B579A"/>
          <w:sz w:val="24"/>
          <w:szCs w:val="24"/>
          <w:shd w:val="clear" w:color="auto" w:fill="E6E6E6"/>
        </w:rPr>
        <w:t>Your Role as an Applicant</w:t>
      </w:r>
      <w:r w:rsidRPr="783799CC">
        <w:rPr>
          <w:sz w:val="24"/>
          <w:szCs w:val="24"/>
        </w:rPr>
        <w:t xml:space="preserve">.  </w:t>
      </w:r>
      <w:r w:rsidR="49CEDD7E" w:rsidRPr="783799CC">
        <w:rPr>
          <w:sz w:val="24"/>
          <w:szCs w:val="24"/>
        </w:rPr>
        <w:t>Applicants are encouraged to review staff reports</w:t>
      </w:r>
      <w:r w:rsidR="281BCF15" w:rsidRPr="783799CC">
        <w:rPr>
          <w:sz w:val="24"/>
          <w:szCs w:val="24"/>
        </w:rPr>
        <w:t>, contact DHS staff with questions and concerns,</w:t>
      </w:r>
      <w:r w:rsidR="49CEDD7E" w:rsidRPr="783799CC">
        <w:rPr>
          <w:sz w:val="24"/>
          <w:szCs w:val="24"/>
        </w:rPr>
        <w:t xml:space="preserve"> and </w:t>
      </w:r>
      <w:r w:rsidR="16D47E3C" w:rsidRPr="783799CC">
        <w:rPr>
          <w:sz w:val="24"/>
          <w:szCs w:val="24"/>
        </w:rPr>
        <w:t xml:space="preserve">to </w:t>
      </w:r>
      <w:r w:rsidR="49CEDD7E" w:rsidRPr="783799CC">
        <w:rPr>
          <w:sz w:val="24"/>
          <w:szCs w:val="24"/>
        </w:rPr>
        <w:t xml:space="preserve">attend F/E Committee meeting(s) to </w:t>
      </w:r>
      <w:r w:rsidR="6064C721" w:rsidRPr="783799CC">
        <w:rPr>
          <w:sz w:val="24"/>
          <w:szCs w:val="24"/>
        </w:rPr>
        <w:t xml:space="preserve">support </w:t>
      </w:r>
      <w:r w:rsidR="49CEDD7E" w:rsidRPr="783799CC">
        <w:rPr>
          <w:sz w:val="24"/>
          <w:szCs w:val="24"/>
        </w:rPr>
        <w:t xml:space="preserve">their proposal or answer questions.  The F/E Committee funding recommendations will be made public at least three days prior to the </w:t>
      </w:r>
      <w:r w:rsidR="4D946108" w:rsidRPr="783799CC">
        <w:rPr>
          <w:sz w:val="24"/>
          <w:szCs w:val="24"/>
        </w:rPr>
        <w:t xml:space="preserve">first </w:t>
      </w:r>
      <w:r w:rsidR="49CEDD7E" w:rsidRPr="783799CC">
        <w:rPr>
          <w:sz w:val="24"/>
          <w:szCs w:val="24"/>
        </w:rPr>
        <w:t xml:space="preserve">public meeting of the </w:t>
      </w:r>
      <w:r w:rsidR="12FB2C8D" w:rsidRPr="783799CC">
        <w:rPr>
          <w:sz w:val="24"/>
          <w:szCs w:val="24"/>
        </w:rPr>
        <w:t xml:space="preserve">Coalition </w:t>
      </w:r>
      <w:r w:rsidR="49CEDD7E" w:rsidRPr="783799CC">
        <w:rPr>
          <w:sz w:val="24"/>
          <w:szCs w:val="24"/>
        </w:rPr>
        <w:t>Board</w:t>
      </w:r>
      <w:r w:rsidR="7AE30513" w:rsidRPr="783799CC">
        <w:rPr>
          <w:sz w:val="24"/>
          <w:szCs w:val="24"/>
        </w:rPr>
        <w:t xml:space="preserve"> at which the Board will consider the applications</w:t>
      </w:r>
      <w:r w:rsidR="49CEDD7E" w:rsidRPr="783799CC">
        <w:rPr>
          <w:sz w:val="24"/>
          <w:szCs w:val="24"/>
        </w:rPr>
        <w:t>.  Applicants are encouraged to review the recommendations and to attend the Board meeting to comment on their proposal</w:t>
      </w:r>
      <w:r w:rsidR="03E9C92F" w:rsidRPr="783799CC">
        <w:rPr>
          <w:sz w:val="24"/>
          <w:szCs w:val="24"/>
        </w:rPr>
        <w:t>(s)</w:t>
      </w:r>
      <w:r w:rsidR="49CEDD7E" w:rsidRPr="783799CC">
        <w:rPr>
          <w:sz w:val="24"/>
          <w:szCs w:val="24"/>
        </w:rPr>
        <w:t xml:space="preserve"> or to answer questions.</w:t>
      </w:r>
    </w:p>
    <w:p w14:paraId="3EDB89D9" w14:textId="5D53624B" w:rsidR="00E2386E" w:rsidRDefault="4DD15187" w:rsidP="783799CC">
      <w:pPr>
        <w:rPr>
          <w:sz w:val="24"/>
          <w:szCs w:val="24"/>
        </w:rPr>
      </w:pPr>
      <w:r w:rsidRPr="6E0F322D">
        <w:rPr>
          <w:sz w:val="24"/>
          <w:szCs w:val="24"/>
        </w:rPr>
        <w:t xml:space="preserve">Please note:  </w:t>
      </w:r>
      <w:r w:rsidR="5529F3ED" w:rsidRPr="6E0F322D">
        <w:rPr>
          <w:sz w:val="24"/>
          <w:szCs w:val="24"/>
        </w:rPr>
        <w:t xml:space="preserve">Individuals </w:t>
      </w:r>
      <w:r w:rsidR="6FDF0ACA" w:rsidRPr="6E0F322D">
        <w:rPr>
          <w:sz w:val="24"/>
          <w:szCs w:val="24"/>
        </w:rPr>
        <w:t xml:space="preserve">who directly represent </w:t>
      </w:r>
      <w:r w:rsidR="2B077A37" w:rsidRPr="6E0F322D">
        <w:rPr>
          <w:sz w:val="24"/>
          <w:szCs w:val="24"/>
        </w:rPr>
        <w:t xml:space="preserve">an agency with an application before the </w:t>
      </w:r>
      <w:r w:rsidR="00EA09B4" w:rsidRPr="6E0F322D">
        <w:rPr>
          <w:sz w:val="24"/>
          <w:szCs w:val="24"/>
        </w:rPr>
        <w:t>Coalition Board</w:t>
      </w:r>
      <w:r w:rsidR="2B077A37" w:rsidRPr="6E0F322D">
        <w:rPr>
          <w:sz w:val="24"/>
          <w:szCs w:val="24"/>
        </w:rPr>
        <w:t xml:space="preserve"> and who </w:t>
      </w:r>
      <w:r w:rsidR="6FDF0ACA" w:rsidRPr="6E0F322D">
        <w:rPr>
          <w:sz w:val="24"/>
          <w:szCs w:val="24"/>
        </w:rPr>
        <w:t xml:space="preserve">are also members of the </w:t>
      </w:r>
      <w:proofErr w:type="gramStart"/>
      <w:r w:rsidR="6FDF0ACA" w:rsidRPr="6E0F322D">
        <w:rPr>
          <w:sz w:val="24"/>
          <w:szCs w:val="24"/>
        </w:rPr>
        <w:t>Co</w:t>
      </w:r>
      <w:r w:rsidR="69FBA39D" w:rsidRPr="6E0F322D">
        <w:rPr>
          <w:sz w:val="24"/>
          <w:szCs w:val="24"/>
        </w:rPr>
        <w:t xml:space="preserve">alition </w:t>
      </w:r>
      <w:r w:rsidR="6FDF0ACA" w:rsidRPr="6E0F322D">
        <w:rPr>
          <w:sz w:val="24"/>
          <w:szCs w:val="24"/>
        </w:rPr>
        <w:t xml:space="preserve"> Board</w:t>
      </w:r>
      <w:proofErr w:type="gramEnd"/>
      <w:r w:rsidR="6FDF0ACA" w:rsidRPr="6E0F322D">
        <w:rPr>
          <w:sz w:val="24"/>
          <w:szCs w:val="24"/>
        </w:rPr>
        <w:t xml:space="preserve"> may not participate in any part of the discussion or vote on any item that would </w:t>
      </w:r>
      <w:r w:rsidR="6084E218" w:rsidRPr="6E0F322D">
        <w:rPr>
          <w:sz w:val="24"/>
          <w:szCs w:val="24"/>
        </w:rPr>
        <w:t xml:space="preserve">approve or </w:t>
      </w:r>
      <w:r w:rsidR="6FDF0ACA" w:rsidRPr="6E0F322D">
        <w:rPr>
          <w:sz w:val="24"/>
          <w:szCs w:val="24"/>
        </w:rPr>
        <w:t xml:space="preserve">fund their agency’s application.  </w:t>
      </w:r>
      <w:r w:rsidR="57CDE0A4" w:rsidRPr="6E0F322D">
        <w:rPr>
          <w:sz w:val="24"/>
          <w:szCs w:val="24"/>
        </w:rPr>
        <w:t>“</w:t>
      </w:r>
      <w:r w:rsidR="495B7A01" w:rsidRPr="6E0F322D">
        <w:rPr>
          <w:sz w:val="24"/>
          <w:szCs w:val="24"/>
        </w:rPr>
        <w:t>Direct</w:t>
      </w:r>
      <w:r w:rsidR="37147DA8" w:rsidRPr="6E0F322D">
        <w:rPr>
          <w:sz w:val="24"/>
          <w:szCs w:val="24"/>
        </w:rPr>
        <w:t>ly</w:t>
      </w:r>
      <w:r w:rsidR="495B7A01" w:rsidRPr="6E0F322D">
        <w:rPr>
          <w:sz w:val="24"/>
          <w:szCs w:val="24"/>
        </w:rPr>
        <w:t xml:space="preserve"> represent</w:t>
      </w:r>
      <w:r w:rsidR="4A907BBB" w:rsidRPr="6E0F322D">
        <w:rPr>
          <w:sz w:val="24"/>
          <w:szCs w:val="24"/>
        </w:rPr>
        <w:t>”</w:t>
      </w:r>
      <w:r w:rsidR="495B7A01" w:rsidRPr="6E0F322D">
        <w:rPr>
          <w:sz w:val="24"/>
          <w:szCs w:val="24"/>
        </w:rPr>
        <w:t xml:space="preserve"> includes being employed by the applicant agency, having a family member </w:t>
      </w:r>
      <w:r w:rsidR="495B7A01" w:rsidRPr="6E0F322D">
        <w:rPr>
          <w:sz w:val="24"/>
          <w:szCs w:val="24"/>
        </w:rPr>
        <w:lastRenderedPageBreak/>
        <w:t>who is employed by the applicant agency, or serving on the governing board of the applicant agency.</w:t>
      </w:r>
    </w:p>
    <w:p w14:paraId="1C9B9394" w14:textId="1C6BC56C" w:rsidR="00B81123" w:rsidRDefault="00E2386E" w:rsidP="00E2386E">
      <w:pPr>
        <w:rPr>
          <w:sz w:val="24"/>
          <w:szCs w:val="24"/>
        </w:rPr>
      </w:pPr>
      <w:r w:rsidRPr="783799CC">
        <w:rPr>
          <w:sz w:val="24"/>
          <w:szCs w:val="24"/>
        </w:rPr>
        <w:t xml:space="preserve">Final </w:t>
      </w:r>
      <w:r w:rsidR="00B81123" w:rsidRPr="783799CC">
        <w:rPr>
          <w:sz w:val="24"/>
          <w:szCs w:val="24"/>
        </w:rPr>
        <w:t xml:space="preserve">project contracts for FY24-25 will be presented to the Sonoma County Board of Supervisors in a public meeting on or before July 1, 2024.  This is a procedural step that allows the Board of Supervisors to authorize the execution of the contracts and the expenditures within a formal adopted budget.  </w:t>
      </w:r>
    </w:p>
    <w:p w14:paraId="5A10C327" w14:textId="77777777" w:rsidR="00B81123" w:rsidRDefault="00B81123" w:rsidP="00B81123">
      <w:pPr>
        <w:rPr>
          <w:b/>
          <w:bCs/>
          <w:sz w:val="24"/>
          <w:szCs w:val="24"/>
        </w:rPr>
      </w:pPr>
      <w:r w:rsidRPr="00B81123">
        <w:rPr>
          <w:b/>
          <w:bCs/>
          <w:sz w:val="24"/>
          <w:szCs w:val="24"/>
        </w:rPr>
        <w:t>5.</w:t>
      </w:r>
      <w:r>
        <w:rPr>
          <w:b/>
          <w:bCs/>
          <w:sz w:val="24"/>
          <w:szCs w:val="24"/>
        </w:rPr>
        <w:t xml:space="preserve">  Scoring </w:t>
      </w:r>
    </w:p>
    <w:p w14:paraId="58717047" w14:textId="1E943EA3" w:rsidR="00B81123" w:rsidRDefault="40D5F3F8" w:rsidP="00B81123">
      <w:pPr>
        <w:rPr>
          <w:sz w:val="24"/>
          <w:szCs w:val="24"/>
        </w:rPr>
      </w:pPr>
      <w:r w:rsidRPr="6E0F322D">
        <w:rPr>
          <w:sz w:val="24"/>
          <w:szCs w:val="24"/>
        </w:rPr>
        <w:t>Projects will be scored on alignment with performance metrics, including HUD System Performance Measures</w:t>
      </w:r>
      <w:r w:rsidR="00783CBC">
        <w:rPr>
          <w:sz w:val="24"/>
          <w:szCs w:val="24"/>
        </w:rPr>
        <w:t xml:space="preserve"> and California Interagency Council on Homelessness System Performance Measures,</w:t>
      </w:r>
      <w:r w:rsidRPr="6E0F322D">
        <w:rPr>
          <w:sz w:val="24"/>
          <w:szCs w:val="24"/>
        </w:rPr>
        <w:t xml:space="preserve"> as well as priorities within the Co</w:t>
      </w:r>
      <w:r w:rsidR="01535528" w:rsidRPr="6E0F322D">
        <w:rPr>
          <w:sz w:val="24"/>
          <w:szCs w:val="24"/>
        </w:rPr>
        <w:t>alition</w:t>
      </w:r>
      <w:r w:rsidRPr="6E0F322D">
        <w:rPr>
          <w:sz w:val="24"/>
          <w:szCs w:val="24"/>
        </w:rPr>
        <w:t xml:space="preserve">’s Strategic Plan on Homelessness.  Scoring tools will be utilized by project type (permanent supportive housing, rapid rehousing, emergency shelter/interim housing, and street outreach).  </w:t>
      </w:r>
      <w:r w:rsidRPr="6E0F322D">
        <w:rPr>
          <w:i/>
          <w:iCs/>
          <w:sz w:val="24"/>
          <w:szCs w:val="24"/>
        </w:rPr>
        <w:t>Project performance will be compared within each project type and scored by project type, meaning a permanent supportive housing project will not be compared against an emergency shelter or street outreach project</w:t>
      </w:r>
      <w:r w:rsidRPr="6E0F322D">
        <w:rPr>
          <w:sz w:val="24"/>
          <w:szCs w:val="24"/>
        </w:rPr>
        <w:t xml:space="preserve">.  </w:t>
      </w:r>
    </w:p>
    <w:p w14:paraId="59F2FF30" w14:textId="48D7BB62" w:rsidR="00B81123" w:rsidRDefault="00B81123" w:rsidP="00B81123">
      <w:pPr>
        <w:rPr>
          <w:sz w:val="24"/>
          <w:szCs w:val="24"/>
        </w:rPr>
      </w:pPr>
      <w:r>
        <w:rPr>
          <w:sz w:val="24"/>
          <w:szCs w:val="24"/>
        </w:rPr>
        <w:t>All projects will be scored on a 100-point scale (70 points for project performance and 30 points for agency capacity).  As outlined in Attachments 4 and 5, scoring includes:</w:t>
      </w:r>
    </w:p>
    <w:p w14:paraId="39EAB629" w14:textId="2A56DA88" w:rsidR="008C08FD" w:rsidRDefault="0B1B28F5" w:rsidP="008C08FD">
      <w:pPr>
        <w:pStyle w:val="ListParagraph"/>
        <w:numPr>
          <w:ilvl w:val="0"/>
          <w:numId w:val="9"/>
        </w:numPr>
        <w:rPr>
          <w:sz w:val="24"/>
          <w:szCs w:val="24"/>
        </w:rPr>
      </w:pPr>
      <w:r w:rsidRPr="783799CC">
        <w:rPr>
          <w:sz w:val="24"/>
          <w:szCs w:val="24"/>
        </w:rPr>
        <w:t xml:space="preserve">Alignment with the Strategic Plan Goals and this NOFA </w:t>
      </w:r>
    </w:p>
    <w:p w14:paraId="7EEEFB36" w14:textId="7988479D" w:rsidR="008C08FD" w:rsidRDefault="7816DF75" w:rsidP="008C08FD">
      <w:pPr>
        <w:pStyle w:val="ListParagraph"/>
        <w:numPr>
          <w:ilvl w:val="0"/>
          <w:numId w:val="9"/>
        </w:numPr>
        <w:rPr>
          <w:sz w:val="24"/>
          <w:szCs w:val="24"/>
        </w:rPr>
      </w:pPr>
      <w:r w:rsidRPr="6E0F322D">
        <w:rPr>
          <w:sz w:val="24"/>
          <w:szCs w:val="24"/>
        </w:rPr>
        <w:t>Housing Performance – retention of and placement into permanent housing</w:t>
      </w:r>
      <w:r w:rsidR="74BB4F4D" w:rsidRPr="6E0F322D">
        <w:rPr>
          <w:sz w:val="24"/>
          <w:szCs w:val="24"/>
        </w:rPr>
        <w:t xml:space="preserve"> and</w:t>
      </w:r>
      <w:r w:rsidRPr="6E0F322D">
        <w:rPr>
          <w:sz w:val="24"/>
          <w:szCs w:val="24"/>
        </w:rPr>
        <w:t xml:space="preserve"> returns to homelessness.  </w:t>
      </w:r>
    </w:p>
    <w:p w14:paraId="7D5A5E3C" w14:textId="1607B646" w:rsidR="008C08FD" w:rsidRDefault="21B64542" w:rsidP="008C08FD">
      <w:pPr>
        <w:pStyle w:val="ListParagraph"/>
        <w:numPr>
          <w:ilvl w:val="0"/>
          <w:numId w:val="9"/>
        </w:numPr>
        <w:rPr>
          <w:sz w:val="24"/>
          <w:szCs w:val="24"/>
        </w:rPr>
      </w:pPr>
      <w:r w:rsidRPr="6E0F322D">
        <w:rPr>
          <w:sz w:val="24"/>
          <w:szCs w:val="24"/>
        </w:rPr>
        <w:t xml:space="preserve">Income Performance – increasing </w:t>
      </w:r>
      <w:proofErr w:type="gramStart"/>
      <w:r w:rsidR="60DB52C9" w:rsidRPr="6E0F322D">
        <w:rPr>
          <w:sz w:val="24"/>
          <w:szCs w:val="24"/>
        </w:rPr>
        <w:t>clients</w:t>
      </w:r>
      <w:r w:rsidR="58F0B2CA" w:rsidRPr="6E0F322D">
        <w:rPr>
          <w:sz w:val="24"/>
          <w:szCs w:val="24"/>
        </w:rPr>
        <w:t>’</w:t>
      </w:r>
      <w:proofErr w:type="gramEnd"/>
      <w:r w:rsidR="30D20D89" w:rsidRPr="6E0F322D">
        <w:rPr>
          <w:sz w:val="24"/>
          <w:szCs w:val="24"/>
        </w:rPr>
        <w:t xml:space="preserve"> </w:t>
      </w:r>
      <w:r w:rsidRPr="6E0F322D">
        <w:rPr>
          <w:sz w:val="24"/>
          <w:szCs w:val="24"/>
        </w:rPr>
        <w:t>earned and other income</w:t>
      </w:r>
      <w:r w:rsidR="582F8A57" w:rsidRPr="6E0F322D">
        <w:rPr>
          <w:sz w:val="24"/>
          <w:szCs w:val="24"/>
        </w:rPr>
        <w:t>.</w:t>
      </w:r>
    </w:p>
    <w:p w14:paraId="3B05335E" w14:textId="18BA54EE" w:rsidR="008C08FD" w:rsidRDefault="63D06CB1" w:rsidP="008C08FD">
      <w:pPr>
        <w:pStyle w:val="ListParagraph"/>
        <w:numPr>
          <w:ilvl w:val="0"/>
          <w:numId w:val="9"/>
        </w:numPr>
        <w:rPr>
          <w:sz w:val="24"/>
          <w:szCs w:val="24"/>
        </w:rPr>
      </w:pPr>
      <w:r w:rsidRPr="2A5DE303">
        <w:rPr>
          <w:sz w:val="24"/>
          <w:szCs w:val="24"/>
        </w:rPr>
        <w:t xml:space="preserve">Project specific metrics </w:t>
      </w:r>
      <w:r w:rsidR="1667F515" w:rsidRPr="2A5DE303">
        <w:rPr>
          <w:sz w:val="24"/>
          <w:szCs w:val="24"/>
        </w:rPr>
        <w:t>by project type (</w:t>
      </w:r>
      <w:r w:rsidR="776350AA" w:rsidRPr="2A5DE303">
        <w:rPr>
          <w:sz w:val="24"/>
          <w:szCs w:val="24"/>
        </w:rPr>
        <w:t xml:space="preserve">for example: </w:t>
      </w:r>
      <w:r w:rsidR="1667F515" w:rsidRPr="2A5DE303">
        <w:rPr>
          <w:sz w:val="24"/>
          <w:szCs w:val="24"/>
        </w:rPr>
        <w:t>shelter bed utilization</w:t>
      </w:r>
      <w:r w:rsidR="15F2FABE" w:rsidRPr="2A5DE303">
        <w:rPr>
          <w:sz w:val="24"/>
          <w:szCs w:val="24"/>
        </w:rPr>
        <w:t xml:space="preserve"> and </w:t>
      </w:r>
      <w:r w:rsidR="1667F515" w:rsidRPr="2A5DE303">
        <w:rPr>
          <w:sz w:val="24"/>
          <w:szCs w:val="24"/>
        </w:rPr>
        <w:t>enrollment into Coordinated Entry)</w:t>
      </w:r>
    </w:p>
    <w:p w14:paraId="200386B1" w14:textId="5F3707A8" w:rsidR="00890D2A" w:rsidRDefault="1667F515" w:rsidP="783799CC">
      <w:pPr>
        <w:pStyle w:val="ListParagraph"/>
        <w:numPr>
          <w:ilvl w:val="0"/>
          <w:numId w:val="9"/>
        </w:numPr>
      </w:pPr>
      <w:r w:rsidRPr="2A5DE303">
        <w:rPr>
          <w:sz w:val="24"/>
          <w:szCs w:val="24"/>
        </w:rPr>
        <w:t xml:space="preserve">Housing First </w:t>
      </w:r>
      <w:r w:rsidR="52E83743" w:rsidRPr="2A5DE303">
        <w:rPr>
          <w:sz w:val="24"/>
          <w:szCs w:val="24"/>
        </w:rPr>
        <w:t>p</w:t>
      </w:r>
      <w:r w:rsidRPr="2A5DE303">
        <w:rPr>
          <w:sz w:val="24"/>
          <w:szCs w:val="24"/>
        </w:rPr>
        <w:t>ractice</w:t>
      </w:r>
      <w:r w:rsidR="7AB41154" w:rsidRPr="2A5DE303">
        <w:rPr>
          <w:sz w:val="24"/>
          <w:szCs w:val="24"/>
        </w:rPr>
        <w:t>s</w:t>
      </w:r>
      <w:r w:rsidR="20454EAA" w:rsidRPr="2A5DE303">
        <w:rPr>
          <w:sz w:val="24"/>
          <w:szCs w:val="24"/>
        </w:rPr>
        <w:t xml:space="preserve"> </w:t>
      </w:r>
      <w:r w:rsidR="20454EAA">
        <w:t xml:space="preserve">delivered in a low barrier, trauma informed, and culturally responsive </w:t>
      </w:r>
      <w:proofErr w:type="gramStart"/>
      <w:r w:rsidR="20454EAA">
        <w:t>manner</w:t>
      </w:r>
      <w:proofErr w:type="gramEnd"/>
    </w:p>
    <w:p w14:paraId="15DD9D80" w14:textId="27D3F95C" w:rsidR="00890D2A" w:rsidRDefault="42F1E2A0" w:rsidP="008C08FD">
      <w:pPr>
        <w:pStyle w:val="ListParagraph"/>
        <w:numPr>
          <w:ilvl w:val="0"/>
          <w:numId w:val="9"/>
        </w:numPr>
        <w:rPr>
          <w:sz w:val="24"/>
          <w:szCs w:val="24"/>
        </w:rPr>
      </w:pPr>
      <w:r w:rsidRPr="2A5DE303">
        <w:rPr>
          <w:sz w:val="24"/>
          <w:szCs w:val="24"/>
        </w:rPr>
        <w:t>Conc</w:t>
      </w:r>
      <w:r w:rsidR="79A2B2F3" w:rsidRPr="2A5DE303">
        <w:rPr>
          <w:sz w:val="24"/>
          <w:szCs w:val="24"/>
        </w:rPr>
        <w:t>epts</w:t>
      </w:r>
      <w:r w:rsidRPr="2A5DE303">
        <w:rPr>
          <w:sz w:val="24"/>
          <w:szCs w:val="24"/>
        </w:rPr>
        <w:t xml:space="preserve"> </w:t>
      </w:r>
      <w:r w:rsidR="70433775" w:rsidRPr="2A5DE303">
        <w:rPr>
          <w:sz w:val="24"/>
          <w:szCs w:val="24"/>
        </w:rPr>
        <w:t xml:space="preserve">that demonstrate a commitment to addressing racial disproportionality in Sonoma County’s homelessness population and that attempt to achieve equitable provision of services </w:t>
      </w:r>
      <w:r w:rsidR="27AF28B4" w:rsidRPr="2A5DE303">
        <w:rPr>
          <w:sz w:val="24"/>
          <w:szCs w:val="24"/>
        </w:rPr>
        <w:t>and outcomes for Black</w:t>
      </w:r>
      <w:r w:rsidR="04E4E56B" w:rsidRPr="2A5DE303">
        <w:rPr>
          <w:sz w:val="24"/>
          <w:szCs w:val="24"/>
        </w:rPr>
        <w:t xml:space="preserve">, </w:t>
      </w:r>
      <w:r w:rsidR="27AF28B4" w:rsidRPr="2A5DE303">
        <w:rPr>
          <w:sz w:val="24"/>
          <w:szCs w:val="24"/>
        </w:rPr>
        <w:t>Native and Indigenous residents.</w:t>
      </w:r>
    </w:p>
    <w:p w14:paraId="5A6B1B92" w14:textId="741832BA" w:rsidR="00890D2A" w:rsidRDefault="1CFBD28C" w:rsidP="008C08FD">
      <w:pPr>
        <w:pStyle w:val="ListParagraph"/>
        <w:numPr>
          <w:ilvl w:val="0"/>
          <w:numId w:val="9"/>
        </w:numPr>
        <w:rPr>
          <w:sz w:val="24"/>
          <w:szCs w:val="24"/>
        </w:rPr>
      </w:pPr>
      <w:r w:rsidRPr="2A5DE303">
        <w:rPr>
          <w:sz w:val="24"/>
          <w:szCs w:val="24"/>
        </w:rPr>
        <w:t xml:space="preserve">The involvement of persons with Lived Experience. </w:t>
      </w:r>
      <w:r w:rsidR="276B5DBD" w:rsidRPr="2A5DE303">
        <w:rPr>
          <w:sz w:val="24"/>
          <w:szCs w:val="24"/>
        </w:rPr>
        <w:t>The relative fiscal health of the applicant.</w:t>
      </w:r>
    </w:p>
    <w:p w14:paraId="55DFFA0E" w14:textId="0C0E0D4E" w:rsidR="00890D2A" w:rsidRDefault="276B5DBD" w:rsidP="008C08FD">
      <w:pPr>
        <w:pStyle w:val="ListParagraph"/>
        <w:numPr>
          <w:ilvl w:val="0"/>
          <w:numId w:val="9"/>
        </w:numPr>
        <w:rPr>
          <w:sz w:val="24"/>
          <w:szCs w:val="24"/>
        </w:rPr>
      </w:pPr>
      <w:r w:rsidRPr="2A5DE303">
        <w:rPr>
          <w:sz w:val="24"/>
          <w:szCs w:val="24"/>
        </w:rPr>
        <w:t>If a returning applicant</w:t>
      </w:r>
      <w:r w:rsidR="6F7AB0E6" w:rsidRPr="2A5DE303">
        <w:rPr>
          <w:sz w:val="24"/>
          <w:szCs w:val="24"/>
        </w:rPr>
        <w:t>:</w:t>
      </w:r>
    </w:p>
    <w:p w14:paraId="77F944CC" w14:textId="7C304678" w:rsidR="00890D2A" w:rsidRDefault="707BDD98" w:rsidP="2A5DE303">
      <w:pPr>
        <w:pStyle w:val="ListParagraph"/>
        <w:numPr>
          <w:ilvl w:val="1"/>
          <w:numId w:val="9"/>
        </w:numPr>
        <w:rPr>
          <w:sz w:val="24"/>
          <w:szCs w:val="24"/>
        </w:rPr>
      </w:pPr>
      <w:r w:rsidRPr="6E0F322D">
        <w:rPr>
          <w:sz w:val="24"/>
          <w:szCs w:val="24"/>
        </w:rPr>
        <w:t>T</w:t>
      </w:r>
      <w:r w:rsidR="695095D2" w:rsidRPr="6E0F322D">
        <w:rPr>
          <w:sz w:val="24"/>
          <w:szCs w:val="24"/>
        </w:rPr>
        <w:t xml:space="preserve">he applicant’s ability to spend-down funds in a fund-compliant, orderly and timely manner.  </w:t>
      </w:r>
    </w:p>
    <w:p w14:paraId="08306A73" w14:textId="3EB8273D" w:rsidR="00890D2A" w:rsidRDefault="2F7D38FA" w:rsidP="2A5DE303">
      <w:pPr>
        <w:pStyle w:val="ListParagraph"/>
        <w:numPr>
          <w:ilvl w:val="1"/>
          <w:numId w:val="9"/>
        </w:numPr>
        <w:rPr>
          <w:sz w:val="24"/>
          <w:szCs w:val="24"/>
        </w:rPr>
      </w:pPr>
      <w:r w:rsidRPr="2A5DE303">
        <w:rPr>
          <w:sz w:val="24"/>
          <w:szCs w:val="24"/>
        </w:rPr>
        <w:t xml:space="preserve">The applicant’s past quality of HMIS data input and management </w:t>
      </w:r>
    </w:p>
    <w:p w14:paraId="58AF7C42" w14:textId="1098833C" w:rsidR="00890D2A" w:rsidRDefault="1667F515" w:rsidP="00890D2A">
      <w:pPr>
        <w:rPr>
          <w:sz w:val="24"/>
          <w:szCs w:val="24"/>
        </w:rPr>
      </w:pPr>
      <w:r w:rsidRPr="2A5DE303">
        <w:rPr>
          <w:sz w:val="24"/>
          <w:szCs w:val="24"/>
        </w:rPr>
        <w:t xml:space="preserve">  See Attachment 3, Scoring Tools, for full details.</w:t>
      </w:r>
    </w:p>
    <w:p w14:paraId="630E119A" w14:textId="0196E1C0" w:rsidR="00890D2A" w:rsidRDefault="00890D2A" w:rsidP="00890D2A">
      <w:pPr>
        <w:rPr>
          <w:sz w:val="24"/>
          <w:szCs w:val="24"/>
        </w:rPr>
      </w:pPr>
      <w:r>
        <w:rPr>
          <w:sz w:val="24"/>
          <w:szCs w:val="24"/>
        </w:rPr>
        <w:t>Other Project Requirements:</w:t>
      </w:r>
    </w:p>
    <w:p w14:paraId="25D2482C" w14:textId="0B84458F" w:rsidR="00890D2A" w:rsidRDefault="00890D2A" w:rsidP="00890D2A">
      <w:pPr>
        <w:pStyle w:val="ListParagraph"/>
        <w:numPr>
          <w:ilvl w:val="0"/>
          <w:numId w:val="10"/>
        </w:numPr>
        <w:rPr>
          <w:sz w:val="24"/>
          <w:szCs w:val="24"/>
        </w:rPr>
      </w:pPr>
      <w:r>
        <w:rPr>
          <w:sz w:val="24"/>
          <w:szCs w:val="24"/>
        </w:rPr>
        <w:lastRenderedPageBreak/>
        <w:t>Project requests of less than $30,000 annually will not be considered.</w:t>
      </w:r>
    </w:p>
    <w:p w14:paraId="57F6A70D" w14:textId="572EEBBD" w:rsidR="00890D2A" w:rsidRPr="00FA2876" w:rsidRDefault="00890D2A" w:rsidP="2A5DE303">
      <w:pPr>
        <w:pStyle w:val="ListParagraph"/>
        <w:numPr>
          <w:ilvl w:val="0"/>
          <w:numId w:val="10"/>
        </w:numPr>
        <w:rPr>
          <w:sz w:val="24"/>
          <w:szCs w:val="24"/>
        </w:rPr>
      </w:pPr>
      <w:r>
        <w:rPr>
          <w:sz w:val="24"/>
          <w:szCs w:val="24"/>
        </w:rPr>
        <w:t>Projects must note all other funding sources, including funds from private sources as well as sources from outside the FY 24-25 NOFA</w:t>
      </w:r>
      <w:r w:rsidR="00C4635C">
        <w:rPr>
          <w:sz w:val="24"/>
          <w:szCs w:val="24"/>
        </w:rPr>
        <w:t xml:space="preserve"> in the Project Budget form.</w:t>
      </w:r>
    </w:p>
    <w:p w14:paraId="350F9A47" w14:textId="659995A8" w:rsidR="00C4635C" w:rsidRDefault="00C4635C" w:rsidP="00C4635C">
      <w:pPr>
        <w:rPr>
          <w:b/>
          <w:bCs/>
          <w:sz w:val="24"/>
          <w:szCs w:val="24"/>
        </w:rPr>
      </w:pPr>
      <w:r w:rsidRPr="00C4635C">
        <w:rPr>
          <w:b/>
          <w:bCs/>
          <w:sz w:val="24"/>
          <w:szCs w:val="24"/>
        </w:rPr>
        <w:t>6.</w:t>
      </w:r>
      <w:r>
        <w:rPr>
          <w:b/>
          <w:bCs/>
          <w:sz w:val="24"/>
          <w:szCs w:val="24"/>
        </w:rPr>
        <w:t xml:space="preserve"> Funding Conditions and Regulations </w:t>
      </w:r>
    </w:p>
    <w:p w14:paraId="2BDAF07F" w14:textId="77777777" w:rsidR="00180FC6" w:rsidRPr="00180FC6" w:rsidRDefault="00180FC6" w:rsidP="00180FC6">
      <w:pPr>
        <w:rPr>
          <w:kern w:val="0"/>
          <w:sz w:val="24"/>
          <w:szCs w:val="24"/>
          <w14:ligatures w14:val="none"/>
        </w:rPr>
      </w:pPr>
      <w:r w:rsidRPr="00180FC6">
        <w:rPr>
          <w:kern w:val="0"/>
          <w:sz w:val="24"/>
          <w:szCs w:val="24"/>
          <w14:ligatures w14:val="none"/>
        </w:rPr>
        <w:t>A. Timeliness</w:t>
      </w:r>
    </w:p>
    <w:p w14:paraId="094900F8" w14:textId="77777777" w:rsidR="00180FC6" w:rsidRPr="00180FC6" w:rsidRDefault="00180FC6" w:rsidP="00180FC6">
      <w:pPr>
        <w:rPr>
          <w:kern w:val="0"/>
          <w:sz w:val="24"/>
          <w:szCs w:val="24"/>
          <w14:ligatures w14:val="none"/>
        </w:rPr>
      </w:pPr>
      <w:r w:rsidRPr="00180FC6">
        <w:rPr>
          <w:kern w:val="0"/>
          <w:sz w:val="24"/>
          <w:szCs w:val="24"/>
          <w14:ligatures w14:val="none"/>
        </w:rPr>
        <w:t xml:space="preserve">Funds for homeless services activities in this NOFA must be expended within 12 months of the fiscal year for which funding is allocated, unless specified for a longer period.  Funding that is unexpended after the agreement term will likely be reprogrammed, unless an extension is granted.  Extensions may be granted at the discretion of the Division Director of the Lead Agency or their designee.  </w:t>
      </w:r>
    </w:p>
    <w:p w14:paraId="50B6F2D9" w14:textId="77777777" w:rsidR="00180FC6" w:rsidRPr="00180FC6" w:rsidRDefault="00180FC6" w:rsidP="00180FC6">
      <w:pPr>
        <w:rPr>
          <w:kern w:val="0"/>
          <w:sz w:val="24"/>
          <w:szCs w:val="24"/>
          <w14:ligatures w14:val="none"/>
        </w:rPr>
      </w:pPr>
      <w:r w:rsidRPr="00180FC6">
        <w:rPr>
          <w:kern w:val="0"/>
          <w:sz w:val="24"/>
          <w:szCs w:val="24"/>
          <w14:ligatures w14:val="none"/>
        </w:rPr>
        <w:t xml:space="preserve">B.  Compliance with the Equal Access Rule (Gender Identity Rule) </w:t>
      </w:r>
    </w:p>
    <w:p w14:paraId="158F56FC" w14:textId="6A64D473" w:rsidR="00180FC6" w:rsidRPr="00180FC6" w:rsidRDefault="6B381C58" w:rsidP="00180FC6">
      <w:pPr>
        <w:rPr>
          <w:kern w:val="0"/>
          <w:sz w:val="24"/>
          <w:szCs w:val="24"/>
          <w14:ligatures w14:val="none"/>
        </w:rPr>
      </w:pPr>
      <w:r w:rsidRPr="00180FC6">
        <w:rPr>
          <w:kern w:val="0"/>
          <w:sz w:val="24"/>
          <w:szCs w:val="24"/>
          <w14:ligatures w14:val="none"/>
        </w:rPr>
        <w:t xml:space="preserve">Per HUD final rule entitled “Equal Access to Housing in HUD Programs Regardless of Sexual Orientation or Gender Identity” (2012 Equal Access Rule) and the 2016 Equal Access Final Rule (2016 Equal Access in Accordance with Gender Identity Final Rule) housing programs funded through the </w:t>
      </w:r>
      <w:r w:rsidR="06395381" w:rsidRPr="4EDB4A02">
        <w:rPr>
          <w:sz w:val="24"/>
          <w:szCs w:val="24"/>
        </w:rPr>
        <w:t xml:space="preserve">Lead Agency </w:t>
      </w:r>
      <w:r w:rsidRPr="00180FC6">
        <w:rPr>
          <w:kern w:val="0"/>
          <w:sz w:val="24"/>
          <w:szCs w:val="24"/>
          <w14:ligatures w14:val="none"/>
        </w:rPr>
        <w:t xml:space="preserve">are open to all eligible individuals and families regardless of sexual orientation, gender identity, or marital status. This includes transgender and gender non-conforming individuals who </w:t>
      </w:r>
      <w:r w:rsidR="1CE36B7D" w:rsidRPr="00180FC6">
        <w:rPr>
          <w:kern w:val="0"/>
          <w:sz w:val="24"/>
          <w:szCs w:val="24"/>
          <w14:ligatures w14:val="none"/>
        </w:rPr>
        <w:t>must</w:t>
      </w:r>
      <w:r w:rsidRPr="00180FC6">
        <w:rPr>
          <w:kern w:val="0"/>
          <w:sz w:val="24"/>
          <w:szCs w:val="24"/>
          <w14:ligatures w14:val="none"/>
        </w:rPr>
        <w:t xml:space="preserve"> be accommodated in temporary, emergency shelters, and other buildings and facilities used for shelter, that are permitted to have shared sleeping quarters or shared bathing facilities.</w:t>
      </w:r>
    </w:p>
    <w:p w14:paraId="3708C775" w14:textId="77777777" w:rsidR="00180FC6" w:rsidRPr="00180FC6" w:rsidRDefault="00180FC6" w:rsidP="00180FC6">
      <w:pPr>
        <w:rPr>
          <w:kern w:val="0"/>
          <w:sz w:val="24"/>
          <w:szCs w:val="24"/>
          <w14:ligatures w14:val="none"/>
        </w:rPr>
      </w:pPr>
      <w:r w:rsidRPr="00180FC6">
        <w:rPr>
          <w:kern w:val="0"/>
          <w:sz w:val="24"/>
          <w:szCs w:val="24"/>
          <w14:ligatures w14:val="none"/>
        </w:rPr>
        <w:t>C.  Homeless Management Information System (HMIS)</w:t>
      </w:r>
    </w:p>
    <w:p w14:paraId="66D89909" w14:textId="23B393E9" w:rsidR="00180FC6" w:rsidRPr="00180FC6" w:rsidRDefault="00180FC6" w:rsidP="00180FC6">
      <w:pPr>
        <w:rPr>
          <w:kern w:val="0"/>
          <w:sz w:val="24"/>
          <w:szCs w:val="24"/>
          <w14:ligatures w14:val="none"/>
        </w:rPr>
      </w:pPr>
      <w:r w:rsidRPr="00180FC6">
        <w:rPr>
          <w:kern w:val="0"/>
          <w:sz w:val="24"/>
          <w:szCs w:val="24"/>
          <w14:ligatures w14:val="none"/>
        </w:rPr>
        <w:t xml:space="preserve">All funded applicants must input data into the County Homeless Management Information System (HMIS) and must provide </w:t>
      </w:r>
      <w:r w:rsidR="00A56A2B" w:rsidRPr="00180FC6">
        <w:rPr>
          <w:kern w:val="0"/>
          <w:sz w:val="24"/>
          <w:szCs w:val="24"/>
          <w14:ligatures w14:val="none"/>
        </w:rPr>
        <w:t>match funding</w:t>
      </w:r>
      <w:r w:rsidRPr="00180FC6">
        <w:rPr>
          <w:kern w:val="0"/>
          <w:sz w:val="24"/>
          <w:szCs w:val="24"/>
          <w14:ligatures w14:val="none"/>
        </w:rPr>
        <w:t xml:space="preserve"> from non-McKinney-Vento, non-HEARTH Act funding sources to the agency managing the HMIS.   Data must include where clients have exited homelessness, so that our HMIS and Coordinated Entry systems are up to date to the maximum extent practicable.  </w:t>
      </w:r>
    </w:p>
    <w:p w14:paraId="1E73DDB1" w14:textId="77777777" w:rsidR="00180FC6" w:rsidRPr="00180FC6" w:rsidRDefault="00180FC6" w:rsidP="00180FC6">
      <w:pPr>
        <w:rPr>
          <w:kern w:val="0"/>
          <w:sz w:val="24"/>
          <w:szCs w:val="24"/>
          <w14:ligatures w14:val="none"/>
        </w:rPr>
      </w:pPr>
      <w:r w:rsidRPr="00180FC6">
        <w:rPr>
          <w:kern w:val="0"/>
          <w:sz w:val="24"/>
          <w:szCs w:val="24"/>
          <w14:ligatures w14:val="none"/>
        </w:rPr>
        <w:t>Funded homeless-dedicated programs must meet both HUD Continuum of Care and locally developed data standards for timeliness and completion.</w:t>
      </w:r>
    </w:p>
    <w:p w14:paraId="5E0C8699" w14:textId="77777777" w:rsidR="00180FC6" w:rsidRPr="00180FC6" w:rsidRDefault="00180FC6" w:rsidP="00180FC6">
      <w:pPr>
        <w:rPr>
          <w:kern w:val="0"/>
          <w:sz w:val="24"/>
          <w:szCs w:val="24"/>
          <w14:ligatures w14:val="none"/>
        </w:rPr>
      </w:pPr>
      <w:r w:rsidRPr="00180FC6">
        <w:rPr>
          <w:kern w:val="0"/>
          <w:sz w:val="24"/>
          <w:szCs w:val="24"/>
          <w14:ligatures w14:val="none"/>
        </w:rPr>
        <w:t xml:space="preserve">Domestic violence sexual assault service agencies are a key exception to this requirement, being prohibited from entering client data into the HMIS by the Violence Against Women Act (VAWA). </w:t>
      </w:r>
    </w:p>
    <w:p w14:paraId="2194775F" w14:textId="77777777" w:rsidR="00180FC6" w:rsidRPr="00180FC6" w:rsidRDefault="00180FC6" w:rsidP="00180FC6">
      <w:pPr>
        <w:rPr>
          <w:kern w:val="0"/>
          <w:sz w:val="24"/>
          <w:szCs w:val="24"/>
          <w14:ligatures w14:val="none"/>
        </w:rPr>
      </w:pPr>
      <w:r w:rsidRPr="00180FC6">
        <w:rPr>
          <w:kern w:val="0"/>
          <w:sz w:val="24"/>
          <w:szCs w:val="24"/>
          <w14:ligatures w14:val="none"/>
        </w:rPr>
        <w:t xml:space="preserve">These agencies must enter client data into a separate but comparable database that can provide aggregate reporting on all HMIS data elements.  </w:t>
      </w:r>
    </w:p>
    <w:p w14:paraId="57B43E8B" w14:textId="77777777" w:rsidR="00180FC6" w:rsidRPr="00180FC6" w:rsidRDefault="00180FC6" w:rsidP="00180FC6">
      <w:pPr>
        <w:rPr>
          <w:kern w:val="0"/>
          <w:sz w:val="24"/>
          <w:szCs w:val="24"/>
          <w14:ligatures w14:val="none"/>
        </w:rPr>
      </w:pPr>
      <w:r w:rsidRPr="00180FC6">
        <w:rPr>
          <w:kern w:val="0"/>
          <w:sz w:val="24"/>
          <w:szCs w:val="24"/>
          <w14:ligatures w14:val="none"/>
        </w:rPr>
        <w:t xml:space="preserve">F.  Regulatory Environment: </w:t>
      </w:r>
    </w:p>
    <w:p w14:paraId="17F14053" w14:textId="3B2FB05B" w:rsidR="00180FC6" w:rsidRPr="00180FC6" w:rsidRDefault="7612ABDF" w:rsidP="334108BA">
      <w:pPr>
        <w:rPr>
          <w:sz w:val="24"/>
          <w:szCs w:val="24"/>
        </w:rPr>
      </w:pPr>
      <w:r w:rsidRPr="00180FC6">
        <w:rPr>
          <w:kern w:val="0"/>
          <w:sz w:val="24"/>
          <w:szCs w:val="24"/>
          <w14:ligatures w14:val="none"/>
        </w:rPr>
        <w:lastRenderedPageBreak/>
        <w:t xml:space="preserve">Project models including eligible activities, record keeping, and eligible spending are defined per Emergency Solution Grant regulations stated in 24 CFR 576.100 – 576.501. </w:t>
      </w:r>
      <w:r w:rsidR="5FB16046" w:rsidRPr="00180FC6">
        <w:rPr>
          <w:kern w:val="0"/>
          <w:sz w:val="24"/>
          <w:szCs w:val="24"/>
          <w14:ligatures w14:val="none"/>
        </w:rPr>
        <w:t xml:space="preserve"> </w:t>
      </w:r>
    </w:p>
    <w:p w14:paraId="75F148B3" w14:textId="3E168475" w:rsidR="00C4635C" w:rsidRPr="00FA2876" w:rsidRDefault="401A8BB7" w:rsidP="00C4635C">
      <w:pPr>
        <w:rPr>
          <w:kern w:val="0"/>
          <w:sz w:val="24"/>
          <w:szCs w:val="24"/>
          <w14:ligatures w14:val="none"/>
        </w:rPr>
      </w:pPr>
      <w:r w:rsidRPr="00180FC6">
        <w:rPr>
          <w:kern w:val="0"/>
          <w:sz w:val="24"/>
          <w:szCs w:val="24"/>
          <w14:ligatures w14:val="none"/>
        </w:rPr>
        <w:t xml:space="preserve">Projects also must follow the Sonoma County </w:t>
      </w:r>
      <w:r w:rsidR="062F00B8" w:rsidRPr="00180FC6">
        <w:rPr>
          <w:kern w:val="0"/>
          <w:sz w:val="24"/>
          <w:szCs w:val="24"/>
          <w14:ligatures w14:val="none"/>
        </w:rPr>
        <w:t xml:space="preserve">Homeless </w:t>
      </w:r>
      <w:r w:rsidRPr="00180FC6">
        <w:rPr>
          <w:kern w:val="0"/>
          <w:sz w:val="24"/>
          <w:szCs w:val="24"/>
          <w14:ligatures w14:val="none"/>
        </w:rPr>
        <w:t>Co</w:t>
      </w:r>
      <w:r w:rsidR="00326EF7" w:rsidRPr="00180FC6">
        <w:rPr>
          <w:kern w:val="0"/>
          <w:sz w:val="24"/>
          <w:szCs w:val="24"/>
          <w14:ligatures w14:val="none"/>
        </w:rPr>
        <w:t>alition</w:t>
      </w:r>
      <w:r w:rsidRPr="00180FC6">
        <w:rPr>
          <w:kern w:val="0"/>
          <w:sz w:val="24"/>
          <w:szCs w:val="24"/>
          <w14:ligatures w14:val="none"/>
        </w:rPr>
        <w:t xml:space="preserve"> Program Standards, which are </w:t>
      </w:r>
      <w:r w:rsidR="3A43F336" w:rsidRPr="00180FC6">
        <w:rPr>
          <w:kern w:val="0"/>
          <w:sz w:val="24"/>
          <w:szCs w:val="24"/>
          <w14:ligatures w14:val="none"/>
        </w:rPr>
        <w:t xml:space="preserve">specific </w:t>
      </w:r>
      <w:r w:rsidRPr="00180FC6">
        <w:rPr>
          <w:kern w:val="0"/>
          <w:sz w:val="24"/>
          <w:szCs w:val="24"/>
          <w14:ligatures w14:val="none"/>
        </w:rPr>
        <w:t xml:space="preserve">to project type. Standards can be located on our website here: </w:t>
      </w:r>
      <w:hyperlink r:id="rId17" w:history="1">
        <w:r w:rsidR="33301F99" w:rsidRPr="334108BA">
          <w:rPr>
            <w:rStyle w:val="Hyperlink"/>
            <w:sz w:val="24"/>
            <w:szCs w:val="24"/>
          </w:rPr>
          <w:t>https://sonomacounty.ca.gov/health-and-human-services/health-services/divisions/homelessness-services/continuum-of-care/coc-governance-and-compliance</w:t>
        </w:r>
      </w:hyperlink>
      <w:r w:rsidR="33301F99" w:rsidRPr="334108BA">
        <w:rPr>
          <w:sz w:val="24"/>
          <w:szCs w:val="24"/>
        </w:rPr>
        <w:t xml:space="preserve"> </w:t>
      </w:r>
    </w:p>
    <w:p w14:paraId="05F697F3" w14:textId="61A662D2" w:rsidR="00B81123" w:rsidRDefault="00180FC6" w:rsidP="00180FC6">
      <w:pPr>
        <w:rPr>
          <w:b/>
          <w:bCs/>
          <w:sz w:val="24"/>
          <w:szCs w:val="24"/>
        </w:rPr>
      </w:pPr>
      <w:r w:rsidRPr="00180FC6">
        <w:rPr>
          <w:b/>
          <w:bCs/>
          <w:sz w:val="24"/>
          <w:szCs w:val="24"/>
        </w:rPr>
        <w:t>7.</w:t>
      </w:r>
      <w:r>
        <w:rPr>
          <w:b/>
          <w:bCs/>
          <w:sz w:val="24"/>
          <w:szCs w:val="24"/>
        </w:rPr>
        <w:t xml:space="preserve">  Funding Sources</w:t>
      </w:r>
    </w:p>
    <w:p w14:paraId="7384375F" w14:textId="279BBDF4" w:rsidR="00180FC6" w:rsidRDefault="4010A686" w:rsidP="783799CC">
      <w:pPr>
        <w:rPr>
          <w:sz w:val="24"/>
          <w:szCs w:val="24"/>
        </w:rPr>
      </w:pPr>
      <w:r w:rsidRPr="783799CC">
        <w:rPr>
          <w:color w:val="2B579A"/>
          <w:sz w:val="24"/>
          <w:szCs w:val="24"/>
          <w:shd w:val="clear" w:color="auto" w:fill="E6E6E6"/>
        </w:rPr>
        <w:t xml:space="preserve">Funding sources </w:t>
      </w:r>
      <w:r w:rsidRPr="783799CC">
        <w:rPr>
          <w:sz w:val="24"/>
          <w:szCs w:val="24"/>
        </w:rPr>
        <w:t xml:space="preserve">for this NOFA </w:t>
      </w:r>
      <w:r w:rsidRPr="783799CC">
        <w:rPr>
          <w:color w:val="2B579A"/>
          <w:sz w:val="24"/>
          <w:szCs w:val="24"/>
          <w:shd w:val="clear" w:color="auto" w:fill="E6E6E6"/>
        </w:rPr>
        <w:t>may include, but not be limited to:</w:t>
      </w:r>
    </w:p>
    <w:p w14:paraId="31653C5B" w14:textId="485DDF8E" w:rsidR="00180FC6" w:rsidRDefault="232AFB4C" w:rsidP="00180FC6">
      <w:pPr>
        <w:rPr>
          <w:b/>
          <w:bCs/>
          <w:sz w:val="24"/>
          <w:szCs w:val="24"/>
        </w:rPr>
      </w:pPr>
      <w:r w:rsidRPr="2A5DE303">
        <w:rPr>
          <w:b/>
          <w:bCs/>
          <w:sz w:val="24"/>
          <w:szCs w:val="24"/>
        </w:rPr>
        <w:t>A. State Emergency Solutions Grant</w:t>
      </w:r>
      <w:r w:rsidR="42938FD1" w:rsidRPr="2A5DE303">
        <w:rPr>
          <w:b/>
          <w:bCs/>
          <w:sz w:val="24"/>
          <w:szCs w:val="24"/>
        </w:rPr>
        <w:t>s</w:t>
      </w:r>
      <w:r w:rsidRPr="2A5DE303">
        <w:rPr>
          <w:b/>
          <w:bCs/>
          <w:sz w:val="24"/>
          <w:szCs w:val="24"/>
        </w:rPr>
        <w:t xml:space="preserve"> (State-ESG)</w:t>
      </w:r>
    </w:p>
    <w:p w14:paraId="0F0DDC5A" w14:textId="6E14820A" w:rsidR="00B41D0E" w:rsidRDefault="00B41D0E" w:rsidP="00B41D0E">
      <w:pPr>
        <w:rPr>
          <w:kern w:val="0"/>
          <w:sz w:val="24"/>
          <w:szCs w:val="24"/>
          <w14:ligatures w14:val="none"/>
        </w:rPr>
      </w:pPr>
      <w:r w:rsidRPr="00B41D0E">
        <w:rPr>
          <w:kern w:val="0"/>
          <w:sz w:val="24"/>
          <w:szCs w:val="24"/>
          <w14:ligatures w14:val="none"/>
        </w:rPr>
        <w:t>The State ESG program is administered by the California Department of Housing and Community Development (HCD) with an allocation for the Continuum of Care.  Eligible uses include a minimum of 40% to be utilized on rapid rehousing with emergency shelter street outreach and homelessness prevention also eligible uses.  The estimated allocation of State ESG in this NOFA is $</w:t>
      </w:r>
      <w:r>
        <w:rPr>
          <w:kern w:val="0"/>
          <w:sz w:val="24"/>
          <w:szCs w:val="24"/>
          <w14:ligatures w14:val="none"/>
        </w:rPr>
        <w:t>161,000.</w:t>
      </w:r>
    </w:p>
    <w:p w14:paraId="5C700EE1" w14:textId="3C8A522B" w:rsidR="00B41D0E" w:rsidRPr="00B41D0E" w:rsidRDefault="232AFB4C" w:rsidP="00B41D0E">
      <w:pPr>
        <w:rPr>
          <w:b/>
          <w:bCs/>
          <w:kern w:val="0"/>
          <w:sz w:val="24"/>
          <w:szCs w:val="24"/>
          <w14:ligatures w14:val="none"/>
        </w:rPr>
      </w:pPr>
      <w:r>
        <w:rPr>
          <w:b/>
          <w:bCs/>
          <w:kern w:val="0"/>
          <w:sz w:val="24"/>
          <w:szCs w:val="24"/>
          <w14:ligatures w14:val="none"/>
        </w:rPr>
        <w:t xml:space="preserve">B.  </w:t>
      </w:r>
      <w:r w:rsidRPr="00B41D0E">
        <w:rPr>
          <w:b/>
          <w:bCs/>
          <w:kern w:val="0"/>
          <w:sz w:val="24"/>
          <w:szCs w:val="24"/>
          <w14:ligatures w14:val="none"/>
        </w:rPr>
        <w:t xml:space="preserve">State Homelessness Housing, </w:t>
      </w:r>
      <w:r w:rsidR="2EF8FCDF" w:rsidRPr="00B41D0E">
        <w:rPr>
          <w:b/>
          <w:bCs/>
          <w:kern w:val="0"/>
          <w:sz w:val="24"/>
          <w:szCs w:val="24"/>
          <w14:ligatures w14:val="none"/>
        </w:rPr>
        <w:t>Assistance</w:t>
      </w:r>
      <w:r w:rsidRPr="00B41D0E">
        <w:rPr>
          <w:b/>
          <w:bCs/>
          <w:kern w:val="0"/>
          <w:sz w:val="24"/>
          <w:szCs w:val="24"/>
          <w14:ligatures w14:val="none"/>
        </w:rPr>
        <w:t xml:space="preserve">, and Prevention (HHAP) Rounds </w:t>
      </w:r>
      <w:r>
        <w:rPr>
          <w:b/>
          <w:bCs/>
          <w:kern w:val="0"/>
          <w:sz w:val="24"/>
          <w:szCs w:val="24"/>
          <w14:ligatures w14:val="none"/>
        </w:rPr>
        <w:t>4</w:t>
      </w:r>
      <w:r w:rsidRPr="00B41D0E">
        <w:rPr>
          <w:b/>
          <w:bCs/>
          <w:kern w:val="0"/>
          <w:sz w:val="24"/>
          <w:szCs w:val="24"/>
          <w14:ligatures w14:val="none"/>
        </w:rPr>
        <w:t xml:space="preserve"> and </w:t>
      </w:r>
      <w:r>
        <w:rPr>
          <w:b/>
          <w:bCs/>
          <w:kern w:val="0"/>
          <w:sz w:val="24"/>
          <w:szCs w:val="24"/>
          <w14:ligatures w14:val="none"/>
        </w:rPr>
        <w:t>5</w:t>
      </w:r>
    </w:p>
    <w:p w14:paraId="69FB0A3A" w14:textId="43729F83" w:rsidR="00B41D0E" w:rsidRDefault="232AFB4C" w:rsidP="783799CC">
      <w:pPr>
        <w:rPr>
          <w:sz w:val="24"/>
          <w:szCs w:val="24"/>
        </w:rPr>
      </w:pPr>
      <w:r w:rsidRPr="00B41D0E">
        <w:rPr>
          <w:kern w:val="0"/>
          <w:sz w:val="24"/>
          <w:szCs w:val="24"/>
          <w14:ligatures w14:val="none"/>
        </w:rPr>
        <w:t xml:space="preserve">HHAP is administered by the California State Interagency Council on Homelessness (ICH) and funds a large portion of existing programs in the system of care.  Eligible uses include permanent supportive housing, rapid rehousing, emergency shelter/winter shelter and non-congregate shelter, street outreach, homelessness prevention, diversion, services coordination, and improvements to existing shelter projects to enhance privacy.  10% of HHAP funds must be utilized on services for transition age youth (TAY) ages 18-24.  </w:t>
      </w:r>
    </w:p>
    <w:p w14:paraId="0D4FF2C6" w14:textId="7E68029B" w:rsidR="00B41D0E" w:rsidRDefault="704606C0" w:rsidP="783799CC">
      <w:pPr>
        <w:rPr>
          <w:sz w:val="24"/>
          <w:szCs w:val="24"/>
        </w:rPr>
      </w:pPr>
      <w:r>
        <w:rPr>
          <w:kern w:val="0"/>
          <w:sz w:val="24"/>
          <w:szCs w:val="24"/>
          <w14:ligatures w14:val="none"/>
        </w:rPr>
        <w:t xml:space="preserve">Please note:  </w:t>
      </w:r>
      <w:r w:rsidR="286C70B6">
        <w:rPr>
          <w:kern w:val="0"/>
          <w:sz w:val="24"/>
          <w:szCs w:val="24"/>
          <w14:ligatures w14:val="none"/>
        </w:rPr>
        <w:t xml:space="preserve">HHAP’s Round 5 funds require </w:t>
      </w:r>
      <w:r w:rsidR="271676A7">
        <w:rPr>
          <w:kern w:val="0"/>
          <w:sz w:val="24"/>
          <w:szCs w:val="24"/>
          <w14:ligatures w14:val="none"/>
        </w:rPr>
        <w:t>the development, submittal, and approval of a Regionally Coordinated Homelessness Action Plan</w:t>
      </w:r>
      <w:r w:rsidR="286C70B6">
        <w:rPr>
          <w:kern w:val="0"/>
          <w:sz w:val="24"/>
          <w:szCs w:val="24"/>
          <w14:ligatures w14:val="none"/>
        </w:rPr>
        <w:t xml:space="preserve"> between the County of Sonoma</w:t>
      </w:r>
      <w:r w:rsidR="586260CA">
        <w:rPr>
          <w:kern w:val="0"/>
          <w:sz w:val="24"/>
          <w:szCs w:val="24"/>
          <w14:ligatures w14:val="none"/>
        </w:rPr>
        <w:t>, interested cities (if any)</w:t>
      </w:r>
      <w:r w:rsidR="286C70B6">
        <w:rPr>
          <w:kern w:val="0"/>
          <w:sz w:val="24"/>
          <w:szCs w:val="24"/>
          <w14:ligatures w14:val="none"/>
        </w:rPr>
        <w:t xml:space="preserve"> and the Sonoma County </w:t>
      </w:r>
      <w:r w:rsidR="7392DE2F">
        <w:rPr>
          <w:kern w:val="0"/>
          <w:sz w:val="24"/>
          <w:szCs w:val="24"/>
          <w14:ligatures w14:val="none"/>
        </w:rPr>
        <w:t>Homeless Coalition</w:t>
      </w:r>
      <w:r w:rsidR="7594A172">
        <w:rPr>
          <w:kern w:val="0"/>
          <w:sz w:val="24"/>
          <w:szCs w:val="24"/>
          <w14:ligatures w14:val="none"/>
        </w:rPr>
        <w:t>.  Interested cities may also sign on to the Action Plan.</w:t>
      </w:r>
    </w:p>
    <w:p w14:paraId="51F7A794" w14:textId="43729F83" w:rsidR="00B41D0E" w:rsidRDefault="00B41D0E" w:rsidP="00B41D0E">
      <w:pPr>
        <w:rPr>
          <w:kern w:val="0"/>
          <w:sz w:val="24"/>
          <w:szCs w:val="24"/>
          <w14:ligatures w14:val="none"/>
        </w:rPr>
      </w:pPr>
      <w:r>
        <w:rPr>
          <w:kern w:val="0"/>
          <w:sz w:val="24"/>
          <w:szCs w:val="24"/>
          <w14:ligatures w14:val="none"/>
        </w:rPr>
        <w:t xml:space="preserve">Funding totals from residual HHAP-4 and the full amount of HHAP-5 will be shared when known.  </w:t>
      </w:r>
    </w:p>
    <w:p w14:paraId="7F905C7B" w14:textId="0EE07BC5" w:rsidR="00B41D0E" w:rsidRDefault="009919B9" w:rsidP="00B41D0E">
      <w:pPr>
        <w:rPr>
          <w:b/>
          <w:bCs/>
          <w:kern w:val="0"/>
          <w:sz w:val="24"/>
          <w:szCs w:val="24"/>
          <w14:ligatures w14:val="none"/>
        </w:rPr>
      </w:pPr>
      <w:r>
        <w:rPr>
          <w:b/>
          <w:bCs/>
          <w:kern w:val="0"/>
          <w:sz w:val="24"/>
          <w:szCs w:val="24"/>
          <w14:ligatures w14:val="none"/>
        </w:rPr>
        <w:t>C.  State Homelessness Housing Incentive Program (HHIP)</w:t>
      </w:r>
    </w:p>
    <w:p w14:paraId="23D855AA" w14:textId="77777777" w:rsidR="00FA2876" w:rsidRDefault="00FA2876" w:rsidP="009919B9">
      <w:pPr>
        <w:rPr>
          <w:kern w:val="0"/>
          <w:sz w:val="24"/>
          <w:szCs w:val="24"/>
          <w14:ligatures w14:val="none"/>
        </w:rPr>
      </w:pPr>
    </w:p>
    <w:p w14:paraId="4015A2FA" w14:textId="23CDA8FA" w:rsidR="009919B9" w:rsidRPr="009919B9" w:rsidRDefault="009919B9" w:rsidP="009919B9">
      <w:pPr>
        <w:rPr>
          <w:kern w:val="0"/>
          <w:sz w:val="24"/>
          <w:szCs w:val="24"/>
          <w14:ligatures w14:val="none"/>
        </w:rPr>
      </w:pPr>
      <w:r w:rsidRPr="009919B9">
        <w:rPr>
          <w:kern w:val="0"/>
          <w:sz w:val="24"/>
          <w:szCs w:val="24"/>
          <w14:ligatures w14:val="none"/>
        </w:rPr>
        <w:t xml:space="preserve">The State HHIP Program is administered by Partnership Health Care (PHC) of California with funds from the State Department of Health Care Services.  HHIP funds are directed towards persons eligible for and/or enrolled in Medi-Cal and are based on an incentive metric with funds being allocated to the County of Sonoma after performance benchmarks are met.  As of the writing of this NOFA, </w:t>
      </w:r>
      <w:r>
        <w:rPr>
          <w:kern w:val="0"/>
          <w:sz w:val="24"/>
          <w:szCs w:val="24"/>
          <w14:ligatures w14:val="none"/>
        </w:rPr>
        <w:t xml:space="preserve">approximately $2 million is expected to be available.  </w:t>
      </w:r>
      <w:r w:rsidRPr="009919B9">
        <w:rPr>
          <w:kern w:val="0"/>
          <w:sz w:val="24"/>
          <w:szCs w:val="24"/>
          <w14:ligatures w14:val="none"/>
        </w:rPr>
        <w:t xml:space="preserve"> </w:t>
      </w:r>
    </w:p>
    <w:p w14:paraId="191A19BA" w14:textId="77777777" w:rsidR="009919B9" w:rsidRDefault="009919B9" w:rsidP="009919B9">
      <w:pPr>
        <w:rPr>
          <w:kern w:val="0"/>
          <w:sz w:val="24"/>
          <w:szCs w:val="24"/>
          <w14:ligatures w14:val="none"/>
        </w:rPr>
      </w:pPr>
      <w:r w:rsidRPr="009919B9">
        <w:rPr>
          <w:kern w:val="0"/>
          <w:sz w:val="24"/>
          <w:szCs w:val="24"/>
          <w14:ligatures w14:val="none"/>
        </w:rPr>
        <w:lastRenderedPageBreak/>
        <w:t xml:space="preserve">Eligible uses for HHIP include street outreach, services coordination and direct services (for permanent supportive housing, rapid rehousing, shelter, etc.), building lease or purchase, prevention and shelter diversion, interim sheltering, Coordinated Entry operations, and shelter improvements.  Enhancing and deepening current projects for sustainability and which serve persons eligible for or enrolled in Medi-Cal is a priority for HHIP funding.  </w:t>
      </w:r>
    </w:p>
    <w:p w14:paraId="3D2427AD" w14:textId="314F8567" w:rsidR="009919B9" w:rsidRDefault="009919B9" w:rsidP="009919B9">
      <w:pPr>
        <w:rPr>
          <w:b/>
          <w:bCs/>
          <w:kern w:val="0"/>
          <w:sz w:val="24"/>
          <w:szCs w:val="24"/>
          <w14:ligatures w14:val="none"/>
        </w:rPr>
      </w:pPr>
      <w:r>
        <w:rPr>
          <w:b/>
          <w:bCs/>
          <w:kern w:val="0"/>
          <w:sz w:val="24"/>
          <w:szCs w:val="24"/>
          <w14:ligatures w14:val="none"/>
        </w:rPr>
        <w:t>D.  Local County Funds</w:t>
      </w:r>
    </w:p>
    <w:p w14:paraId="54E2D871" w14:textId="4BA5DBC3" w:rsidR="009919B9" w:rsidRPr="009919B9" w:rsidRDefault="4DAB7CD5" w:rsidP="009919B9">
      <w:pPr>
        <w:rPr>
          <w:kern w:val="0"/>
          <w:sz w:val="24"/>
          <w:szCs w:val="24"/>
          <w14:ligatures w14:val="none"/>
        </w:rPr>
      </w:pPr>
      <w:r w:rsidRPr="009919B9">
        <w:rPr>
          <w:kern w:val="0"/>
          <w:sz w:val="24"/>
          <w:szCs w:val="24"/>
          <w14:ligatures w14:val="none"/>
        </w:rPr>
        <w:t xml:space="preserve">Local County </w:t>
      </w:r>
      <w:r w:rsidR="627AACBF" w:rsidRPr="54C65F24">
        <w:rPr>
          <w:sz w:val="24"/>
          <w:szCs w:val="24"/>
        </w:rPr>
        <w:t>discretionary funds</w:t>
      </w:r>
      <w:r w:rsidRPr="009919B9">
        <w:rPr>
          <w:kern w:val="0"/>
          <w:sz w:val="24"/>
          <w:szCs w:val="24"/>
          <w14:ligatures w14:val="none"/>
        </w:rPr>
        <w:t xml:space="preserve"> are allocated to the </w:t>
      </w:r>
      <w:r w:rsidR="1D95F769" w:rsidRPr="009919B9">
        <w:rPr>
          <w:kern w:val="0"/>
          <w:sz w:val="24"/>
          <w:szCs w:val="24"/>
          <w14:ligatures w14:val="none"/>
        </w:rPr>
        <w:t xml:space="preserve">Coalition’s </w:t>
      </w:r>
      <w:r w:rsidRPr="009919B9">
        <w:rPr>
          <w:kern w:val="0"/>
          <w:sz w:val="24"/>
          <w:szCs w:val="24"/>
          <w14:ligatures w14:val="none"/>
        </w:rPr>
        <w:t xml:space="preserve">Lead Agency to support projects in the system of care.   Eligible uses </w:t>
      </w:r>
      <w:r w:rsidR="6FFBE46A" w:rsidRPr="54C65F24">
        <w:rPr>
          <w:sz w:val="24"/>
          <w:szCs w:val="24"/>
        </w:rPr>
        <w:t xml:space="preserve">may </w:t>
      </w:r>
      <w:r w:rsidRPr="009919B9">
        <w:rPr>
          <w:kern w:val="0"/>
          <w:sz w:val="24"/>
          <w:szCs w:val="24"/>
          <w14:ligatures w14:val="none"/>
        </w:rPr>
        <w:t xml:space="preserve">include street outreach, permanent supportive housing, rapid rehousing, interim shelter (including winter shelter and non-congregate shelter), </w:t>
      </w:r>
      <w:r w:rsidR="0531563F" w:rsidRPr="54C65F24">
        <w:rPr>
          <w:sz w:val="24"/>
          <w:szCs w:val="24"/>
        </w:rPr>
        <w:t xml:space="preserve">warming and cooling centers, </w:t>
      </w:r>
      <w:r w:rsidRPr="009919B9">
        <w:rPr>
          <w:kern w:val="0"/>
          <w:sz w:val="24"/>
          <w:szCs w:val="24"/>
          <w14:ligatures w14:val="none"/>
        </w:rPr>
        <w:t>homelessness prevention, services coordination,</w:t>
      </w:r>
      <w:r w:rsidR="4D79BD26" w:rsidRPr="54C65F24">
        <w:rPr>
          <w:sz w:val="24"/>
          <w:szCs w:val="24"/>
        </w:rPr>
        <w:t xml:space="preserve"> administrative funds for projects</w:t>
      </w:r>
      <w:r w:rsidRPr="009919B9">
        <w:rPr>
          <w:kern w:val="0"/>
          <w:sz w:val="24"/>
          <w:szCs w:val="24"/>
          <w14:ligatures w14:val="none"/>
        </w:rPr>
        <w:t xml:space="preserve"> and other projects not eligible under State/Federal funding streams.  </w:t>
      </w:r>
      <w:r>
        <w:rPr>
          <w:kern w:val="0"/>
          <w:sz w:val="24"/>
          <w:szCs w:val="24"/>
          <w14:ligatures w14:val="none"/>
        </w:rPr>
        <w:t>The amount of local funds is</w:t>
      </w:r>
      <w:r w:rsidR="61F50E62" w:rsidRPr="54C65F24">
        <w:rPr>
          <w:sz w:val="24"/>
          <w:szCs w:val="24"/>
        </w:rPr>
        <w:t xml:space="preserve"> unknown </w:t>
      </w:r>
      <w:proofErr w:type="gramStart"/>
      <w:r w:rsidR="61F50E62" w:rsidRPr="54C65F24">
        <w:rPr>
          <w:sz w:val="24"/>
          <w:szCs w:val="24"/>
        </w:rPr>
        <w:t>at this time</w:t>
      </w:r>
      <w:proofErr w:type="gramEnd"/>
      <w:r w:rsidR="61F50E62" w:rsidRPr="54C65F24">
        <w:rPr>
          <w:sz w:val="24"/>
          <w:szCs w:val="24"/>
        </w:rPr>
        <w:t xml:space="preserve">.  </w:t>
      </w:r>
      <w:r>
        <w:rPr>
          <w:kern w:val="0"/>
          <w:sz w:val="24"/>
          <w:szCs w:val="24"/>
          <w14:ligatures w14:val="none"/>
        </w:rPr>
        <w:t xml:space="preserve"> </w:t>
      </w:r>
    </w:p>
    <w:p w14:paraId="164004D3" w14:textId="624B9843" w:rsidR="6525363A" w:rsidRDefault="1896352F" w:rsidP="783799CC">
      <w:pPr>
        <w:rPr>
          <w:b/>
          <w:bCs/>
          <w:sz w:val="24"/>
          <w:szCs w:val="24"/>
        </w:rPr>
      </w:pPr>
      <w:r w:rsidRPr="783799CC">
        <w:rPr>
          <w:b/>
          <w:bCs/>
          <w:sz w:val="24"/>
          <w:szCs w:val="24"/>
        </w:rPr>
        <w:t xml:space="preserve">E.  </w:t>
      </w:r>
      <w:r w:rsidR="65B356AC" w:rsidRPr="783799CC">
        <w:rPr>
          <w:b/>
          <w:bCs/>
          <w:color w:val="2B579A"/>
          <w:sz w:val="24"/>
          <w:szCs w:val="24"/>
          <w:shd w:val="clear" w:color="auto" w:fill="E6E6E6"/>
        </w:rPr>
        <w:t>Measure O</w:t>
      </w:r>
    </w:p>
    <w:p w14:paraId="4552D15D" w14:textId="5D50D8DC" w:rsidR="13326A94" w:rsidRDefault="731510DA" w:rsidP="783799CC">
      <w:pPr>
        <w:rPr>
          <w:sz w:val="24"/>
          <w:szCs w:val="24"/>
        </w:rPr>
      </w:pPr>
      <w:r w:rsidRPr="6E0F322D">
        <w:rPr>
          <w:sz w:val="24"/>
          <w:szCs w:val="24"/>
        </w:rPr>
        <w:t xml:space="preserve">As of the date of this NOFA, no determination has been made as to whether the Department of Health Services or the Board of Supervisors will </w:t>
      </w:r>
      <w:r w:rsidR="0D774D43" w:rsidRPr="6E0F322D">
        <w:rPr>
          <w:sz w:val="24"/>
          <w:szCs w:val="24"/>
        </w:rPr>
        <w:t>assign</w:t>
      </w:r>
      <w:r w:rsidRPr="6E0F322D">
        <w:rPr>
          <w:sz w:val="24"/>
          <w:szCs w:val="24"/>
        </w:rPr>
        <w:t xml:space="preserve"> </w:t>
      </w:r>
      <w:r w:rsidR="1F7D019D" w:rsidRPr="6E0F322D">
        <w:rPr>
          <w:sz w:val="24"/>
          <w:szCs w:val="24"/>
        </w:rPr>
        <w:t xml:space="preserve">to this NOFA </w:t>
      </w:r>
      <w:r w:rsidRPr="6E0F322D">
        <w:rPr>
          <w:sz w:val="24"/>
          <w:szCs w:val="24"/>
        </w:rPr>
        <w:t xml:space="preserve">additional funds within various balances from Measure O, the local sales tax initiative for housing and homelessness.  </w:t>
      </w:r>
      <w:r w:rsidR="0BAE4CAD" w:rsidRPr="6E0F322D">
        <w:rPr>
          <w:sz w:val="24"/>
          <w:szCs w:val="24"/>
        </w:rPr>
        <w:t xml:space="preserve">Should the Department and Board decide to allocate Measure O fund balance to this NOFA, Lead Agency staff will inform the applicants of this action.  </w:t>
      </w:r>
    </w:p>
    <w:p w14:paraId="4C894208" w14:textId="77777777" w:rsidR="009919B9" w:rsidRPr="009919B9" w:rsidRDefault="009919B9" w:rsidP="009919B9">
      <w:pPr>
        <w:rPr>
          <w:b/>
          <w:bCs/>
          <w:kern w:val="0"/>
          <w:sz w:val="24"/>
          <w:szCs w:val="24"/>
          <w14:ligatures w14:val="none"/>
        </w:rPr>
      </w:pPr>
    </w:p>
    <w:p w14:paraId="6E54C3DC" w14:textId="12F37E64" w:rsidR="009919B9" w:rsidRPr="00B41D0E" w:rsidRDefault="505E610E" w:rsidP="00B41D0E">
      <w:pPr>
        <w:rPr>
          <w:b/>
          <w:bCs/>
          <w:kern w:val="0"/>
          <w:sz w:val="24"/>
          <w:szCs w:val="24"/>
          <w14:ligatures w14:val="none"/>
        </w:rPr>
      </w:pPr>
      <w:r w:rsidRPr="6E0F322D">
        <w:rPr>
          <w:b/>
          <w:bCs/>
          <w:sz w:val="24"/>
          <w:szCs w:val="24"/>
        </w:rPr>
        <w:t xml:space="preserve">Questions?  Contact Chuck Mottern at </w:t>
      </w:r>
      <w:hyperlink r:id="rId18">
        <w:r w:rsidRPr="6E0F322D">
          <w:rPr>
            <w:rStyle w:val="Hyperlink"/>
            <w:b/>
            <w:bCs/>
            <w:sz w:val="24"/>
            <w:szCs w:val="24"/>
          </w:rPr>
          <w:t>Chuck.Mottern@sonoma-county.org</w:t>
        </w:r>
      </w:hyperlink>
      <w:r w:rsidRPr="6E0F322D">
        <w:rPr>
          <w:b/>
          <w:bCs/>
          <w:sz w:val="24"/>
          <w:szCs w:val="24"/>
        </w:rPr>
        <w:t xml:space="preserve"> or Michael Gause at </w:t>
      </w:r>
      <w:hyperlink r:id="rId19" w:history="1">
        <w:r w:rsidRPr="6E0F322D">
          <w:rPr>
            <w:rStyle w:val="Hyperlink"/>
            <w:b/>
            <w:bCs/>
            <w:sz w:val="24"/>
            <w:szCs w:val="24"/>
          </w:rPr>
          <w:t>Michael.Gause@sonoma-county.org</w:t>
        </w:r>
      </w:hyperlink>
    </w:p>
    <w:p w14:paraId="13D24C20" w14:textId="5EADF48D" w:rsidR="6E0F322D" w:rsidRDefault="6E0F322D" w:rsidP="6E0F322D">
      <w:pPr>
        <w:rPr>
          <w:b/>
          <w:bCs/>
          <w:sz w:val="24"/>
          <w:szCs w:val="24"/>
        </w:rPr>
      </w:pPr>
    </w:p>
    <w:p w14:paraId="09A562E8" w14:textId="24E4AA70" w:rsidR="00B41D0E" w:rsidRPr="00B41D0E" w:rsidRDefault="00B41D0E" w:rsidP="00B41D0E">
      <w:pPr>
        <w:rPr>
          <w:b/>
          <w:bCs/>
          <w:kern w:val="0"/>
          <w:sz w:val="24"/>
          <w:szCs w:val="24"/>
          <w14:ligatures w14:val="none"/>
        </w:rPr>
      </w:pPr>
    </w:p>
    <w:p w14:paraId="607F43F9" w14:textId="77777777" w:rsidR="00B41D0E" w:rsidRPr="00B41D0E" w:rsidRDefault="00B41D0E" w:rsidP="00180FC6">
      <w:pPr>
        <w:rPr>
          <w:sz w:val="24"/>
          <w:szCs w:val="24"/>
        </w:rPr>
      </w:pPr>
    </w:p>
    <w:sectPr w:rsidR="00B41D0E" w:rsidRPr="00B41D0E" w:rsidSect="009F0DEC">
      <w:headerReference w:type="default" r:id="rId20"/>
      <w:footerReference w:type="default" r:id="rId21"/>
      <w:pgSz w:w="12240" w:h="15840"/>
      <w:pgMar w:top="360" w:right="135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4DD" w14:textId="77777777" w:rsidR="00B161B4" w:rsidRDefault="00B161B4" w:rsidP="00F37361">
      <w:pPr>
        <w:spacing w:after="0" w:line="240" w:lineRule="auto"/>
      </w:pPr>
      <w:r>
        <w:separator/>
      </w:r>
    </w:p>
  </w:endnote>
  <w:endnote w:type="continuationSeparator" w:id="0">
    <w:p w14:paraId="6D12B82F" w14:textId="77777777" w:rsidR="00B161B4" w:rsidRDefault="00B161B4" w:rsidP="00F37361">
      <w:pPr>
        <w:spacing w:after="0" w:line="240" w:lineRule="auto"/>
      </w:pPr>
      <w:r>
        <w:continuationSeparator/>
      </w:r>
    </w:p>
  </w:endnote>
  <w:endnote w:type="continuationNotice" w:id="1">
    <w:p w14:paraId="25C30C9D" w14:textId="77777777" w:rsidR="00B161B4" w:rsidRDefault="00B16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7CD8BC7" w14:paraId="6114BA29" w14:textId="77777777" w:rsidTr="6E0F322D">
      <w:trPr>
        <w:trHeight w:val="300"/>
      </w:trPr>
      <w:tc>
        <w:tcPr>
          <w:tcW w:w="3120" w:type="dxa"/>
        </w:tcPr>
        <w:p w14:paraId="682B7A79" w14:textId="4440C89B" w:rsidR="67CD8BC7" w:rsidRDefault="67CD8BC7" w:rsidP="2A5DE303">
          <w:pPr>
            <w:pStyle w:val="Header"/>
            <w:ind w:left="-115"/>
          </w:pPr>
        </w:p>
      </w:tc>
      <w:tc>
        <w:tcPr>
          <w:tcW w:w="3120" w:type="dxa"/>
        </w:tcPr>
        <w:p w14:paraId="718BDA39" w14:textId="12DFBCFA" w:rsidR="67CD8BC7" w:rsidRDefault="67CD8BC7" w:rsidP="2A5DE303">
          <w:pPr>
            <w:pStyle w:val="Header"/>
            <w:jc w:val="center"/>
          </w:pPr>
          <w:r>
            <w:fldChar w:fldCharType="begin"/>
          </w:r>
          <w:r>
            <w:instrText>PAGE</w:instrText>
          </w:r>
          <w:r>
            <w:fldChar w:fldCharType="separate"/>
          </w:r>
          <w:r w:rsidR="001A330C">
            <w:rPr>
              <w:noProof/>
            </w:rPr>
            <w:t>1</w:t>
          </w:r>
          <w:r>
            <w:fldChar w:fldCharType="end"/>
          </w:r>
        </w:p>
      </w:tc>
      <w:tc>
        <w:tcPr>
          <w:tcW w:w="3120" w:type="dxa"/>
        </w:tcPr>
        <w:p w14:paraId="4DAAB77A" w14:textId="081F59A6" w:rsidR="67CD8BC7" w:rsidRDefault="67CD8BC7" w:rsidP="2A5DE303">
          <w:pPr>
            <w:pStyle w:val="Header"/>
            <w:ind w:right="-115"/>
            <w:jc w:val="right"/>
          </w:pPr>
        </w:p>
      </w:tc>
    </w:tr>
  </w:tbl>
  <w:p w14:paraId="7F6B5985" w14:textId="73F31672" w:rsidR="67CD8BC7" w:rsidRDefault="67CD8BC7" w:rsidP="2A5DE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2972" w14:textId="77777777" w:rsidR="00B161B4" w:rsidRDefault="00B161B4" w:rsidP="00F37361">
      <w:pPr>
        <w:spacing w:after="0" w:line="240" w:lineRule="auto"/>
      </w:pPr>
      <w:r>
        <w:separator/>
      </w:r>
    </w:p>
  </w:footnote>
  <w:footnote w:type="continuationSeparator" w:id="0">
    <w:p w14:paraId="18C2C5FC" w14:textId="77777777" w:rsidR="00B161B4" w:rsidRDefault="00B161B4" w:rsidP="00F37361">
      <w:pPr>
        <w:spacing w:after="0" w:line="240" w:lineRule="auto"/>
      </w:pPr>
      <w:r>
        <w:continuationSeparator/>
      </w:r>
    </w:p>
  </w:footnote>
  <w:footnote w:type="continuationNotice" w:id="1">
    <w:p w14:paraId="31FA5963" w14:textId="77777777" w:rsidR="00B161B4" w:rsidRDefault="00B16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F6D1" w14:textId="47B8A48C" w:rsidR="00F37361" w:rsidRDefault="00F37361" w:rsidP="00F37361">
    <w:pPr>
      <w:pStyle w:val="Header"/>
      <w:jc w:val="center"/>
    </w:pPr>
    <w:r>
      <w:rPr>
        <w:noProof/>
        <w:color w:val="2B579A"/>
        <w:shd w:val="clear" w:color="auto" w:fill="E6E6E6"/>
      </w:rPr>
      <w:drawing>
        <wp:inline distT="0" distB="0" distL="0" distR="0" wp14:anchorId="118D77D6" wp14:editId="21CA8BDD">
          <wp:extent cx="2697480" cy="868680"/>
          <wp:effectExtent l="0" t="0" r="7620" b="762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989" cy="87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877E"/>
    <w:multiLevelType w:val="hybridMultilevel"/>
    <w:tmpl w:val="953A3D4C"/>
    <w:lvl w:ilvl="0" w:tplc="11B231BE">
      <w:start w:val="1"/>
      <w:numFmt w:val="decimal"/>
      <w:lvlText w:val="%1."/>
      <w:lvlJc w:val="left"/>
      <w:pPr>
        <w:ind w:left="360" w:hanging="360"/>
      </w:pPr>
    </w:lvl>
    <w:lvl w:ilvl="1" w:tplc="A53A4824">
      <w:start w:val="1"/>
      <w:numFmt w:val="lowerLetter"/>
      <w:lvlText w:val="%2."/>
      <w:lvlJc w:val="left"/>
      <w:pPr>
        <w:ind w:left="1080" w:hanging="360"/>
      </w:pPr>
    </w:lvl>
    <w:lvl w:ilvl="2" w:tplc="06E4DB9E">
      <w:start w:val="1"/>
      <w:numFmt w:val="lowerRoman"/>
      <w:lvlText w:val="%3."/>
      <w:lvlJc w:val="right"/>
      <w:pPr>
        <w:ind w:left="1800" w:hanging="180"/>
      </w:pPr>
    </w:lvl>
    <w:lvl w:ilvl="3" w:tplc="F3DCBE7E">
      <w:start w:val="1"/>
      <w:numFmt w:val="decimal"/>
      <w:lvlText w:val="%4."/>
      <w:lvlJc w:val="left"/>
      <w:pPr>
        <w:ind w:left="2520" w:hanging="360"/>
      </w:pPr>
    </w:lvl>
    <w:lvl w:ilvl="4" w:tplc="9EC097DC">
      <w:start w:val="1"/>
      <w:numFmt w:val="lowerLetter"/>
      <w:lvlText w:val="%5."/>
      <w:lvlJc w:val="left"/>
      <w:pPr>
        <w:ind w:left="3240" w:hanging="360"/>
      </w:pPr>
    </w:lvl>
    <w:lvl w:ilvl="5" w:tplc="5FA4AB52">
      <w:start w:val="1"/>
      <w:numFmt w:val="lowerRoman"/>
      <w:lvlText w:val="%6."/>
      <w:lvlJc w:val="right"/>
      <w:pPr>
        <w:ind w:left="3960" w:hanging="180"/>
      </w:pPr>
    </w:lvl>
    <w:lvl w:ilvl="6" w:tplc="E1EA78EE">
      <w:start w:val="1"/>
      <w:numFmt w:val="decimal"/>
      <w:lvlText w:val="%7."/>
      <w:lvlJc w:val="left"/>
      <w:pPr>
        <w:ind w:left="4680" w:hanging="360"/>
      </w:pPr>
    </w:lvl>
    <w:lvl w:ilvl="7" w:tplc="BF385118">
      <w:start w:val="1"/>
      <w:numFmt w:val="lowerLetter"/>
      <w:lvlText w:val="%8."/>
      <w:lvlJc w:val="left"/>
      <w:pPr>
        <w:ind w:left="5400" w:hanging="360"/>
      </w:pPr>
    </w:lvl>
    <w:lvl w:ilvl="8" w:tplc="7B747350">
      <w:start w:val="1"/>
      <w:numFmt w:val="lowerRoman"/>
      <w:lvlText w:val="%9."/>
      <w:lvlJc w:val="right"/>
      <w:pPr>
        <w:ind w:left="6120" w:hanging="180"/>
      </w:pPr>
    </w:lvl>
  </w:abstractNum>
  <w:abstractNum w:abstractNumId="1" w15:restartNumberingAfterBreak="0">
    <w:nsid w:val="146110C8"/>
    <w:multiLevelType w:val="hybridMultilevel"/>
    <w:tmpl w:val="1AA6C530"/>
    <w:lvl w:ilvl="0" w:tplc="3EF0D2C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015C0"/>
    <w:multiLevelType w:val="hybridMultilevel"/>
    <w:tmpl w:val="8BD27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0B91"/>
    <w:multiLevelType w:val="hybridMultilevel"/>
    <w:tmpl w:val="F2EA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D72"/>
    <w:multiLevelType w:val="hybridMultilevel"/>
    <w:tmpl w:val="12324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947200"/>
    <w:multiLevelType w:val="hybridMultilevel"/>
    <w:tmpl w:val="942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33CBC"/>
    <w:multiLevelType w:val="hybridMultilevel"/>
    <w:tmpl w:val="4BA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8042"/>
    <w:multiLevelType w:val="hybridMultilevel"/>
    <w:tmpl w:val="1B480B22"/>
    <w:lvl w:ilvl="0" w:tplc="95F8F0B0">
      <w:start w:val="1"/>
      <w:numFmt w:val="decimal"/>
      <w:lvlText w:val="%1."/>
      <w:lvlJc w:val="left"/>
      <w:pPr>
        <w:ind w:left="720" w:hanging="360"/>
      </w:pPr>
    </w:lvl>
    <w:lvl w:ilvl="1" w:tplc="3C46A7B8">
      <w:start w:val="1"/>
      <w:numFmt w:val="lowerLetter"/>
      <w:lvlText w:val="%2."/>
      <w:lvlJc w:val="left"/>
      <w:pPr>
        <w:ind w:left="1440" w:hanging="360"/>
      </w:pPr>
    </w:lvl>
    <w:lvl w:ilvl="2" w:tplc="DD164FA2">
      <w:start w:val="1"/>
      <w:numFmt w:val="lowerRoman"/>
      <w:lvlText w:val="%3."/>
      <w:lvlJc w:val="right"/>
      <w:pPr>
        <w:ind w:left="2160" w:hanging="180"/>
      </w:pPr>
    </w:lvl>
    <w:lvl w:ilvl="3" w:tplc="6E32CCF8">
      <w:start w:val="1"/>
      <w:numFmt w:val="decimal"/>
      <w:lvlText w:val="%4."/>
      <w:lvlJc w:val="left"/>
      <w:pPr>
        <w:ind w:left="2880" w:hanging="360"/>
      </w:pPr>
    </w:lvl>
    <w:lvl w:ilvl="4" w:tplc="CED8F162">
      <w:start w:val="1"/>
      <w:numFmt w:val="lowerLetter"/>
      <w:lvlText w:val="%5."/>
      <w:lvlJc w:val="left"/>
      <w:pPr>
        <w:ind w:left="3600" w:hanging="360"/>
      </w:pPr>
    </w:lvl>
    <w:lvl w:ilvl="5" w:tplc="D4902F2C">
      <w:start w:val="1"/>
      <w:numFmt w:val="lowerRoman"/>
      <w:lvlText w:val="%6."/>
      <w:lvlJc w:val="right"/>
      <w:pPr>
        <w:ind w:left="4320" w:hanging="180"/>
      </w:pPr>
    </w:lvl>
    <w:lvl w:ilvl="6" w:tplc="FD66F03C">
      <w:start w:val="1"/>
      <w:numFmt w:val="decimal"/>
      <w:lvlText w:val="%7."/>
      <w:lvlJc w:val="left"/>
      <w:pPr>
        <w:ind w:left="5040" w:hanging="360"/>
      </w:pPr>
    </w:lvl>
    <w:lvl w:ilvl="7" w:tplc="D0CCE086">
      <w:start w:val="1"/>
      <w:numFmt w:val="lowerLetter"/>
      <w:lvlText w:val="%8."/>
      <w:lvlJc w:val="left"/>
      <w:pPr>
        <w:ind w:left="5760" w:hanging="360"/>
      </w:pPr>
    </w:lvl>
    <w:lvl w:ilvl="8" w:tplc="1606699C">
      <w:start w:val="1"/>
      <w:numFmt w:val="lowerRoman"/>
      <w:lvlText w:val="%9."/>
      <w:lvlJc w:val="right"/>
      <w:pPr>
        <w:ind w:left="6480" w:hanging="180"/>
      </w:pPr>
    </w:lvl>
  </w:abstractNum>
  <w:abstractNum w:abstractNumId="8" w15:restartNumberingAfterBreak="0">
    <w:nsid w:val="5A2C1BB3"/>
    <w:multiLevelType w:val="hybridMultilevel"/>
    <w:tmpl w:val="7C34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E3037"/>
    <w:multiLevelType w:val="hybridMultilevel"/>
    <w:tmpl w:val="75E2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E4CFA"/>
    <w:multiLevelType w:val="hybridMultilevel"/>
    <w:tmpl w:val="C94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552549">
    <w:abstractNumId w:val="7"/>
  </w:num>
  <w:num w:numId="2" w16cid:durableId="719747600">
    <w:abstractNumId w:val="0"/>
  </w:num>
  <w:num w:numId="3" w16cid:durableId="446001587">
    <w:abstractNumId w:val="9"/>
  </w:num>
  <w:num w:numId="4" w16cid:durableId="741029205">
    <w:abstractNumId w:val="4"/>
  </w:num>
  <w:num w:numId="5" w16cid:durableId="1602377725">
    <w:abstractNumId w:val="8"/>
  </w:num>
  <w:num w:numId="6" w16cid:durableId="365637509">
    <w:abstractNumId w:val="1"/>
  </w:num>
  <w:num w:numId="7" w16cid:durableId="1245067110">
    <w:abstractNumId w:val="10"/>
  </w:num>
  <w:num w:numId="8" w16cid:durableId="1683820382">
    <w:abstractNumId w:val="5"/>
  </w:num>
  <w:num w:numId="9" w16cid:durableId="1936476286">
    <w:abstractNumId w:val="2"/>
  </w:num>
  <w:num w:numId="10" w16cid:durableId="1295521670">
    <w:abstractNumId w:val="3"/>
  </w:num>
  <w:num w:numId="11" w16cid:durableId="1539244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61"/>
    <w:rsid w:val="00004EAD"/>
    <w:rsid w:val="0001744E"/>
    <w:rsid w:val="00054005"/>
    <w:rsid w:val="0007248C"/>
    <w:rsid w:val="00092475"/>
    <w:rsid w:val="00093028"/>
    <w:rsid w:val="000A2619"/>
    <w:rsid w:val="000E5003"/>
    <w:rsid w:val="00102529"/>
    <w:rsid w:val="00104EF2"/>
    <w:rsid w:val="0010614C"/>
    <w:rsid w:val="001171A0"/>
    <w:rsid w:val="0011733D"/>
    <w:rsid w:val="00122015"/>
    <w:rsid w:val="001415BE"/>
    <w:rsid w:val="00146457"/>
    <w:rsid w:val="00171D12"/>
    <w:rsid w:val="00177414"/>
    <w:rsid w:val="00180FC6"/>
    <w:rsid w:val="0018159E"/>
    <w:rsid w:val="00197378"/>
    <w:rsid w:val="001A330C"/>
    <w:rsid w:val="001B0607"/>
    <w:rsid w:val="001C066B"/>
    <w:rsid w:val="001C3D0A"/>
    <w:rsid w:val="001E2E84"/>
    <w:rsid w:val="001F0D83"/>
    <w:rsid w:val="00203FFA"/>
    <w:rsid w:val="002329B9"/>
    <w:rsid w:val="00241D24"/>
    <w:rsid w:val="0027410C"/>
    <w:rsid w:val="0028012C"/>
    <w:rsid w:val="00284E37"/>
    <w:rsid w:val="00292C44"/>
    <w:rsid w:val="00296AE7"/>
    <w:rsid w:val="00297CFB"/>
    <w:rsid w:val="002C644D"/>
    <w:rsid w:val="002D0F6A"/>
    <w:rsid w:val="002D3103"/>
    <w:rsid w:val="002D6B05"/>
    <w:rsid w:val="002F6BB3"/>
    <w:rsid w:val="00321BF1"/>
    <w:rsid w:val="00326EF7"/>
    <w:rsid w:val="00330E94"/>
    <w:rsid w:val="00331DE9"/>
    <w:rsid w:val="00344EBF"/>
    <w:rsid w:val="00352A95"/>
    <w:rsid w:val="003568B3"/>
    <w:rsid w:val="00360728"/>
    <w:rsid w:val="00361B92"/>
    <w:rsid w:val="003751D5"/>
    <w:rsid w:val="00377C73"/>
    <w:rsid w:val="003A3B98"/>
    <w:rsid w:val="003A421F"/>
    <w:rsid w:val="003B0015"/>
    <w:rsid w:val="003B167A"/>
    <w:rsid w:val="003C7E10"/>
    <w:rsid w:val="003E2E65"/>
    <w:rsid w:val="003F1758"/>
    <w:rsid w:val="004203AB"/>
    <w:rsid w:val="004318C8"/>
    <w:rsid w:val="00440041"/>
    <w:rsid w:val="0045230A"/>
    <w:rsid w:val="004549D2"/>
    <w:rsid w:val="00454CA1"/>
    <w:rsid w:val="004667C5"/>
    <w:rsid w:val="004746D8"/>
    <w:rsid w:val="00477ECD"/>
    <w:rsid w:val="0048643B"/>
    <w:rsid w:val="004E3410"/>
    <w:rsid w:val="005026E0"/>
    <w:rsid w:val="00533809"/>
    <w:rsid w:val="00533820"/>
    <w:rsid w:val="00547DA1"/>
    <w:rsid w:val="00570CA6"/>
    <w:rsid w:val="005A25CB"/>
    <w:rsid w:val="005A3B8C"/>
    <w:rsid w:val="005A5750"/>
    <w:rsid w:val="005C6075"/>
    <w:rsid w:val="005D3892"/>
    <w:rsid w:val="005E5550"/>
    <w:rsid w:val="005E7656"/>
    <w:rsid w:val="005E7E5C"/>
    <w:rsid w:val="005F4E9F"/>
    <w:rsid w:val="00636A16"/>
    <w:rsid w:val="0064B6F5"/>
    <w:rsid w:val="006531AC"/>
    <w:rsid w:val="00655ECF"/>
    <w:rsid w:val="00672258"/>
    <w:rsid w:val="006767DA"/>
    <w:rsid w:val="00696648"/>
    <w:rsid w:val="00697543"/>
    <w:rsid w:val="006D05AB"/>
    <w:rsid w:val="006D2E10"/>
    <w:rsid w:val="006D39AA"/>
    <w:rsid w:val="006D7688"/>
    <w:rsid w:val="006E5FBD"/>
    <w:rsid w:val="006F2BDF"/>
    <w:rsid w:val="00733A14"/>
    <w:rsid w:val="00736BDE"/>
    <w:rsid w:val="00775746"/>
    <w:rsid w:val="00776A4C"/>
    <w:rsid w:val="00783CBC"/>
    <w:rsid w:val="00794F96"/>
    <w:rsid w:val="007A2683"/>
    <w:rsid w:val="007B6CE4"/>
    <w:rsid w:val="007D0D3B"/>
    <w:rsid w:val="007D6D06"/>
    <w:rsid w:val="008019EB"/>
    <w:rsid w:val="0081D61B"/>
    <w:rsid w:val="008317C4"/>
    <w:rsid w:val="008438AD"/>
    <w:rsid w:val="00856502"/>
    <w:rsid w:val="008630A5"/>
    <w:rsid w:val="0087FF51"/>
    <w:rsid w:val="00882ABF"/>
    <w:rsid w:val="00887111"/>
    <w:rsid w:val="00890D2A"/>
    <w:rsid w:val="00895243"/>
    <w:rsid w:val="008A7DCA"/>
    <w:rsid w:val="008B7D7C"/>
    <w:rsid w:val="008C08FD"/>
    <w:rsid w:val="008C527B"/>
    <w:rsid w:val="008C56B3"/>
    <w:rsid w:val="008C5FD7"/>
    <w:rsid w:val="008CD939"/>
    <w:rsid w:val="008E1C10"/>
    <w:rsid w:val="008E7F1B"/>
    <w:rsid w:val="008F380A"/>
    <w:rsid w:val="008F5D4C"/>
    <w:rsid w:val="008F9471"/>
    <w:rsid w:val="00924576"/>
    <w:rsid w:val="00940CAC"/>
    <w:rsid w:val="0095089B"/>
    <w:rsid w:val="00952BCF"/>
    <w:rsid w:val="00966B4A"/>
    <w:rsid w:val="00973C70"/>
    <w:rsid w:val="009919B9"/>
    <w:rsid w:val="009C2035"/>
    <w:rsid w:val="009C2FBE"/>
    <w:rsid w:val="009C37FB"/>
    <w:rsid w:val="009F0DEC"/>
    <w:rsid w:val="00A00E06"/>
    <w:rsid w:val="00A14628"/>
    <w:rsid w:val="00A16EA7"/>
    <w:rsid w:val="00A354D0"/>
    <w:rsid w:val="00A40842"/>
    <w:rsid w:val="00A5441D"/>
    <w:rsid w:val="00A56A2B"/>
    <w:rsid w:val="00A911E7"/>
    <w:rsid w:val="00AA3769"/>
    <w:rsid w:val="00AA70C6"/>
    <w:rsid w:val="00AB0362"/>
    <w:rsid w:val="00AB713D"/>
    <w:rsid w:val="00ACD169"/>
    <w:rsid w:val="00AE4F6B"/>
    <w:rsid w:val="00AF0286"/>
    <w:rsid w:val="00AF63DA"/>
    <w:rsid w:val="00B152B8"/>
    <w:rsid w:val="00B161B4"/>
    <w:rsid w:val="00B41D0E"/>
    <w:rsid w:val="00B51B48"/>
    <w:rsid w:val="00B60DF0"/>
    <w:rsid w:val="00B74F0A"/>
    <w:rsid w:val="00B81123"/>
    <w:rsid w:val="00BA24C9"/>
    <w:rsid w:val="00BA4A8E"/>
    <w:rsid w:val="00BAA202"/>
    <w:rsid w:val="00BC7EF0"/>
    <w:rsid w:val="00BD466E"/>
    <w:rsid w:val="00BE0514"/>
    <w:rsid w:val="00BF5F4D"/>
    <w:rsid w:val="00C019C0"/>
    <w:rsid w:val="00C01A9E"/>
    <w:rsid w:val="00C020E3"/>
    <w:rsid w:val="00C125C4"/>
    <w:rsid w:val="00C15482"/>
    <w:rsid w:val="00C376AB"/>
    <w:rsid w:val="00C42F1B"/>
    <w:rsid w:val="00C43BC5"/>
    <w:rsid w:val="00C4635C"/>
    <w:rsid w:val="00C55BC1"/>
    <w:rsid w:val="00C93AA4"/>
    <w:rsid w:val="00C96D88"/>
    <w:rsid w:val="00CA77B7"/>
    <w:rsid w:val="00CD3FD7"/>
    <w:rsid w:val="00CD6DD4"/>
    <w:rsid w:val="00CF1FE6"/>
    <w:rsid w:val="00CF56E0"/>
    <w:rsid w:val="00D05A2D"/>
    <w:rsid w:val="00D208E5"/>
    <w:rsid w:val="00D20A6C"/>
    <w:rsid w:val="00D279FB"/>
    <w:rsid w:val="00D3D3C5"/>
    <w:rsid w:val="00D47D1E"/>
    <w:rsid w:val="00D62D81"/>
    <w:rsid w:val="00D86265"/>
    <w:rsid w:val="00D947F7"/>
    <w:rsid w:val="00DA340B"/>
    <w:rsid w:val="00DC1682"/>
    <w:rsid w:val="00DF4C12"/>
    <w:rsid w:val="00DF70F5"/>
    <w:rsid w:val="00E2386E"/>
    <w:rsid w:val="00E336F3"/>
    <w:rsid w:val="00E62466"/>
    <w:rsid w:val="00E647CC"/>
    <w:rsid w:val="00E7564A"/>
    <w:rsid w:val="00E77F80"/>
    <w:rsid w:val="00E90B9C"/>
    <w:rsid w:val="00EA09B4"/>
    <w:rsid w:val="00EA7BCA"/>
    <w:rsid w:val="00EC4A84"/>
    <w:rsid w:val="00ED0014"/>
    <w:rsid w:val="00EE2E50"/>
    <w:rsid w:val="00EF417F"/>
    <w:rsid w:val="00EF60D4"/>
    <w:rsid w:val="00F04FCA"/>
    <w:rsid w:val="00F21BA9"/>
    <w:rsid w:val="00F23112"/>
    <w:rsid w:val="00F264EE"/>
    <w:rsid w:val="00F37361"/>
    <w:rsid w:val="00F412A6"/>
    <w:rsid w:val="00F61EBB"/>
    <w:rsid w:val="00F86342"/>
    <w:rsid w:val="00FA13D3"/>
    <w:rsid w:val="00FA2876"/>
    <w:rsid w:val="00FB1B9B"/>
    <w:rsid w:val="00FB3914"/>
    <w:rsid w:val="00FC5CE6"/>
    <w:rsid w:val="00FC678E"/>
    <w:rsid w:val="00FD010B"/>
    <w:rsid w:val="00FE7F18"/>
    <w:rsid w:val="00FF1579"/>
    <w:rsid w:val="013D4735"/>
    <w:rsid w:val="01535528"/>
    <w:rsid w:val="019A41D8"/>
    <w:rsid w:val="01A22F5E"/>
    <w:rsid w:val="01A3C1B9"/>
    <w:rsid w:val="01DC6C47"/>
    <w:rsid w:val="02374E67"/>
    <w:rsid w:val="028269CB"/>
    <w:rsid w:val="028B5F1D"/>
    <w:rsid w:val="02DE67E2"/>
    <w:rsid w:val="030A6F8F"/>
    <w:rsid w:val="0337254F"/>
    <w:rsid w:val="0370D79F"/>
    <w:rsid w:val="0379ED12"/>
    <w:rsid w:val="0387B737"/>
    <w:rsid w:val="03AC8F3D"/>
    <w:rsid w:val="03E87DF1"/>
    <w:rsid w:val="03E9C92F"/>
    <w:rsid w:val="03F7285A"/>
    <w:rsid w:val="04340E55"/>
    <w:rsid w:val="0475CF91"/>
    <w:rsid w:val="04E1DDA7"/>
    <w:rsid w:val="04E4C649"/>
    <w:rsid w:val="04E4E56B"/>
    <w:rsid w:val="04ECA829"/>
    <w:rsid w:val="0531563F"/>
    <w:rsid w:val="053FF768"/>
    <w:rsid w:val="0543A6E9"/>
    <w:rsid w:val="0544FAC8"/>
    <w:rsid w:val="054BB484"/>
    <w:rsid w:val="056EEF29"/>
    <w:rsid w:val="058642E7"/>
    <w:rsid w:val="05879810"/>
    <w:rsid w:val="05A5F130"/>
    <w:rsid w:val="05DBAB5F"/>
    <w:rsid w:val="05E6C905"/>
    <w:rsid w:val="05EAF817"/>
    <w:rsid w:val="060780B2"/>
    <w:rsid w:val="0609464E"/>
    <w:rsid w:val="061770EE"/>
    <w:rsid w:val="061954DC"/>
    <w:rsid w:val="0628C31C"/>
    <w:rsid w:val="062F00B8"/>
    <w:rsid w:val="0635689B"/>
    <w:rsid w:val="06395381"/>
    <w:rsid w:val="0659CD8A"/>
    <w:rsid w:val="06703D3C"/>
    <w:rsid w:val="06962889"/>
    <w:rsid w:val="06BF6C7E"/>
    <w:rsid w:val="06FF61B9"/>
    <w:rsid w:val="07140798"/>
    <w:rsid w:val="0717224F"/>
    <w:rsid w:val="0727230F"/>
    <w:rsid w:val="07503B17"/>
    <w:rsid w:val="0768FC6F"/>
    <w:rsid w:val="079BE3B1"/>
    <w:rsid w:val="07A510BA"/>
    <w:rsid w:val="081170E2"/>
    <w:rsid w:val="0827A88A"/>
    <w:rsid w:val="082FE6B6"/>
    <w:rsid w:val="08422A2C"/>
    <w:rsid w:val="0843FE0A"/>
    <w:rsid w:val="084A4A5A"/>
    <w:rsid w:val="085AB698"/>
    <w:rsid w:val="085C58F7"/>
    <w:rsid w:val="086A3237"/>
    <w:rsid w:val="08813DA6"/>
    <w:rsid w:val="08983319"/>
    <w:rsid w:val="094B4777"/>
    <w:rsid w:val="09643F0D"/>
    <w:rsid w:val="0980EF0D"/>
    <w:rsid w:val="09AD4143"/>
    <w:rsid w:val="09B4047C"/>
    <w:rsid w:val="09CDC94B"/>
    <w:rsid w:val="09D7E0E5"/>
    <w:rsid w:val="09F3F9AC"/>
    <w:rsid w:val="0A4AD9E9"/>
    <w:rsid w:val="0A68540D"/>
    <w:rsid w:val="0A7E305C"/>
    <w:rsid w:val="0A874904"/>
    <w:rsid w:val="0A87DBD9"/>
    <w:rsid w:val="0A961B20"/>
    <w:rsid w:val="0ADB12F7"/>
    <w:rsid w:val="0B086B8F"/>
    <w:rsid w:val="0B1B28F5"/>
    <w:rsid w:val="0B786147"/>
    <w:rsid w:val="0B84FEF7"/>
    <w:rsid w:val="0BAE4CAD"/>
    <w:rsid w:val="0BB1482E"/>
    <w:rsid w:val="0BB796F5"/>
    <w:rsid w:val="0BFD790E"/>
    <w:rsid w:val="0BFE904F"/>
    <w:rsid w:val="0C1448AD"/>
    <w:rsid w:val="0C15C18E"/>
    <w:rsid w:val="0C326D05"/>
    <w:rsid w:val="0C38D7D2"/>
    <w:rsid w:val="0C6D14A8"/>
    <w:rsid w:val="0CB0DDBD"/>
    <w:rsid w:val="0CE4E205"/>
    <w:rsid w:val="0CEF8C52"/>
    <w:rsid w:val="0D527991"/>
    <w:rsid w:val="0D645D3F"/>
    <w:rsid w:val="0D774D43"/>
    <w:rsid w:val="0D77DEC7"/>
    <w:rsid w:val="0D84F1EF"/>
    <w:rsid w:val="0D8541A8"/>
    <w:rsid w:val="0D9A3E71"/>
    <w:rsid w:val="0D9A672B"/>
    <w:rsid w:val="0D9FF4CF"/>
    <w:rsid w:val="0DC6512D"/>
    <w:rsid w:val="0DE58E54"/>
    <w:rsid w:val="0DFF44FB"/>
    <w:rsid w:val="0E127021"/>
    <w:rsid w:val="0E3E8B0F"/>
    <w:rsid w:val="0E435E5F"/>
    <w:rsid w:val="0E5C676C"/>
    <w:rsid w:val="0E622D84"/>
    <w:rsid w:val="0E786416"/>
    <w:rsid w:val="0E9708DC"/>
    <w:rsid w:val="0E9D5139"/>
    <w:rsid w:val="0EBDCEA9"/>
    <w:rsid w:val="0ECB89BC"/>
    <w:rsid w:val="0ECBDFF1"/>
    <w:rsid w:val="0F0CCB37"/>
    <w:rsid w:val="0F5B4CFC"/>
    <w:rsid w:val="0F7A6E49"/>
    <w:rsid w:val="0F7C69F0"/>
    <w:rsid w:val="0FE8D95C"/>
    <w:rsid w:val="0FEDCBC7"/>
    <w:rsid w:val="10056EE4"/>
    <w:rsid w:val="100EB957"/>
    <w:rsid w:val="101FF93D"/>
    <w:rsid w:val="106D2747"/>
    <w:rsid w:val="10D20172"/>
    <w:rsid w:val="10EAF826"/>
    <w:rsid w:val="10F768D7"/>
    <w:rsid w:val="111A0A9C"/>
    <w:rsid w:val="11470A0F"/>
    <w:rsid w:val="117FA5FD"/>
    <w:rsid w:val="11856B55"/>
    <w:rsid w:val="11B4E126"/>
    <w:rsid w:val="11D1B7F3"/>
    <w:rsid w:val="11F56F6B"/>
    <w:rsid w:val="120285A8"/>
    <w:rsid w:val="12087AEB"/>
    <w:rsid w:val="12150538"/>
    <w:rsid w:val="1226938B"/>
    <w:rsid w:val="12497622"/>
    <w:rsid w:val="1267A16F"/>
    <w:rsid w:val="12740888"/>
    <w:rsid w:val="1276FDE0"/>
    <w:rsid w:val="128FBA26"/>
    <w:rsid w:val="1292EDBE"/>
    <w:rsid w:val="12B98758"/>
    <w:rsid w:val="12BB3B22"/>
    <w:rsid w:val="12CC9E23"/>
    <w:rsid w:val="12E8036E"/>
    <w:rsid w:val="12FB2C8D"/>
    <w:rsid w:val="132403AA"/>
    <w:rsid w:val="13326A94"/>
    <w:rsid w:val="13675F8F"/>
    <w:rsid w:val="139C5D44"/>
    <w:rsid w:val="139D5B48"/>
    <w:rsid w:val="13C45635"/>
    <w:rsid w:val="13E3FA6A"/>
    <w:rsid w:val="13E54683"/>
    <w:rsid w:val="13E8D99B"/>
    <w:rsid w:val="142EBE1F"/>
    <w:rsid w:val="14395F38"/>
    <w:rsid w:val="143A74E3"/>
    <w:rsid w:val="144CC0ED"/>
    <w:rsid w:val="144F8AD7"/>
    <w:rsid w:val="1468FB08"/>
    <w:rsid w:val="146A715A"/>
    <w:rsid w:val="14703CD9"/>
    <w:rsid w:val="147840D8"/>
    <w:rsid w:val="14BD1BDD"/>
    <w:rsid w:val="14C260C8"/>
    <w:rsid w:val="14F36A60"/>
    <w:rsid w:val="150958B5"/>
    <w:rsid w:val="1549362C"/>
    <w:rsid w:val="156D5A40"/>
    <w:rsid w:val="15860745"/>
    <w:rsid w:val="15946DAD"/>
    <w:rsid w:val="15BDB7FD"/>
    <w:rsid w:val="15CA8E80"/>
    <w:rsid w:val="15D64544"/>
    <w:rsid w:val="15E44FF1"/>
    <w:rsid w:val="15F2FABE"/>
    <w:rsid w:val="161F6A18"/>
    <w:rsid w:val="1628C3BD"/>
    <w:rsid w:val="163C30F8"/>
    <w:rsid w:val="16451139"/>
    <w:rsid w:val="1667F515"/>
    <w:rsid w:val="16B26460"/>
    <w:rsid w:val="16D47E3C"/>
    <w:rsid w:val="16E57ED5"/>
    <w:rsid w:val="16E6567A"/>
    <w:rsid w:val="16EE548C"/>
    <w:rsid w:val="16F3B193"/>
    <w:rsid w:val="1709F539"/>
    <w:rsid w:val="176F79C9"/>
    <w:rsid w:val="17B6AEDB"/>
    <w:rsid w:val="17F73589"/>
    <w:rsid w:val="180218BA"/>
    <w:rsid w:val="180F336A"/>
    <w:rsid w:val="182794AC"/>
    <w:rsid w:val="183505E9"/>
    <w:rsid w:val="18382C87"/>
    <w:rsid w:val="183AE0FD"/>
    <w:rsid w:val="183B3E03"/>
    <w:rsid w:val="184B6368"/>
    <w:rsid w:val="18511594"/>
    <w:rsid w:val="1880BB6E"/>
    <w:rsid w:val="1896352F"/>
    <w:rsid w:val="189A4EC9"/>
    <w:rsid w:val="19022F42"/>
    <w:rsid w:val="1902E2B9"/>
    <w:rsid w:val="1915BE2A"/>
    <w:rsid w:val="192E21C1"/>
    <w:rsid w:val="192FEC6F"/>
    <w:rsid w:val="1936FED5"/>
    <w:rsid w:val="1967D6D3"/>
    <w:rsid w:val="1980C934"/>
    <w:rsid w:val="198C26C7"/>
    <w:rsid w:val="1990DE76"/>
    <w:rsid w:val="19A760ED"/>
    <w:rsid w:val="19AB0EF0"/>
    <w:rsid w:val="19BD9780"/>
    <w:rsid w:val="19C73392"/>
    <w:rsid w:val="19CB3DDD"/>
    <w:rsid w:val="19D1C539"/>
    <w:rsid w:val="1A4D1036"/>
    <w:rsid w:val="1A7EE2B5"/>
    <w:rsid w:val="1A9E8B5A"/>
    <w:rsid w:val="1AA3611B"/>
    <w:rsid w:val="1AC56907"/>
    <w:rsid w:val="1ACC71C3"/>
    <w:rsid w:val="1ADB921A"/>
    <w:rsid w:val="1B2B9A6E"/>
    <w:rsid w:val="1B4F5DBF"/>
    <w:rsid w:val="1BC640DE"/>
    <w:rsid w:val="1BF206AF"/>
    <w:rsid w:val="1BF214D8"/>
    <w:rsid w:val="1BF8B5C6"/>
    <w:rsid w:val="1C14B419"/>
    <w:rsid w:val="1C5A9CBC"/>
    <w:rsid w:val="1C7D82B4"/>
    <w:rsid w:val="1C94D386"/>
    <w:rsid w:val="1CC960CE"/>
    <w:rsid w:val="1CCEEF0D"/>
    <w:rsid w:val="1CD7781E"/>
    <w:rsid w:val="1CE36B7D"/>
    <w:rsid w:val="1CFBD28C"/>
    <w:rsid w:val="1D00C28D"/>
    <w:rsid w:val="1D0A47E9"/>
    <w:rsid w:val="1D1FA769"/>
    <w:rsid w:val="1D45013F"/>
    <w:rsid w:val="1D695B3F"/>
    <w:rsid w:val="1D85058C"/>
    <w:rsid w:val="1D95F334"/>
    <w:rsid w:val="1D95F769"/>
    <w:rsid w:val="1D97CC57"/>
    <w:rsid w:val="1DAA5416"/>
    <w:rsid w:val="1DC38BF8"/>
    <w:rsid w:val="1DD5A065"/>
    <w:rsid w:val="1E12CB8C"/>
    <w:rsid w:val="1E47EA93"/>
    <w:rsid w:val="1E564E06"/>
    <w:rsid w:val="1E641EFD"/>
    <w:rsid w:val="1E75C9CE"/>
    <w:rsid w:val="1E89535C"/>
    <w:rsid w:val="1E9124C3"/>
    <w:rsid w:val="1E9B153E"/>
    <w:rsid w:val="1EA489D5"/>
    <w:rsid w:val="1EB03AFB"/>
    <w:rsid w:val="1EBADBE0"/>
    <w:rsid w:val="1ECB2F13"/>
    <w:rsid w:val="1F0C75FD"/>
    <w:rsid w:val="1F7D019D"/>
    <w:rsid w:val="1F8226F2"/>
    <w:rsid w:val="1FB51187"/>
    <w:rsid w:val="1FC6A306"/>
    <w:rsid w:val="1FCC7448"/>
    <w:rsid w:val="201AF0C5"/>
    <w:rsid w:val="20361D07"/>
    <w:rsid w:val="20454EAA"/>
    <w:rsid w:val="20531FB5"/>
    <w:rsid w:val="20D79174"/>
    <w:rsid w:val="20F0193D"/>
    <w:rsid w:val="20F116F7"/>
    <w:rsid w:val="20F7DFD0"/>
    <w:rsid w:val="2101C759"/>
    <w:rsid w:val="210F47BC"/>
    <w:rsid w:val="211C033F"/>
    <w:rsid w:val="211F7C3A"/>
    <w:rsid w:val="212DC92F"/>
    <w:rsid w:val="2187BB73"/>
    <w:rsid w:val="21B64542"/>
    <w:rsid w:val="22284471"/>
    <w:rsid w:val="2237B667"/>
    <w:rsid w:val="223A9CB6"/>
    <w:rsid w:val="224706F9"/>
    <w:rsid w:val="2253CACE"/>
    <w:rsid w:val="22992CF5"/>
    <w:rsid w:val="22B36BBA"/>
    <w:rsid w:val="22C2D0C0"/>
    <w:rsid w:val="22DACFC0"/>
    <w:rsid w:val="232AFB4C"/>
    <w:rsid w:val="2333C35F"/>
    <w:rsid w:val="236CCE73"/>
    <w:rsid w:val="2383D3FB"/>
    <w:rsid w:val="23847340"/>
    <w:rsid w:val="23880302"/>
    <w:rsid w:val="238A5625"/>
    <w:rsid w:val="23BC35F3"/>
    <w:rsid w:val="23E627F1"/>
    <w:rsid w:val="242DCC9B"/>
    <w:rsid w:val="2444E1E9"/>
    <w:rsid w:val="24571CFC"/>
    <w:rsid w:val="2480FF01"/>
    <w:rsid w:val="249B0097"/>
    <w:rsid w:val="24A5EAF3"/>
    <w:rsid w:val="24C2483F"/>
    <w:rsid w:val="24FA43AA"/>
    <w:rsid w:val="2509045D"/>
    <w:rsid w:val="252D744E"/>
    <w:rsid w:val="25C38A60"/>
    <w:rsid w:val="25ED8F3E"/>
    <w:rsid w:val="26096C88"/>
    <w:rsid w:val="261DCE8D"/>
    <w:rsid w:val="26364D33"/>
    <w:rsid w:val="263DA2A6"/>
    <w:rsid w:val="265B2C96"/>
    <w:rsid w:val="268374A4"/>
    <w:rsid w:val="268E65CF"/>
    <w:rsid w:val="26BE894B"/>
    <w:rsid w:val="26C6FE65"/>
    <w:rsid w:val="27075AF1"/>
    <w:rsid w:val="27102878"/>
    <w:rsid w:val="271676A7"/>
    <w:rsid w:val="2738B1B1"/>
    <w:rsid w:val="27407D52"/>
    <w:rsid w:val="274C15F1"/>
    <w:rsid w:val="276B5DBD"/>
    <w:rsid w:val="277C82AB"/>
    <w:rsid w:val="278354EE"/>
    <w:rsid w:val="278E5C6B"/>
    <w:rsid w:val="27AC1B76"/>
    <w:rsid w:val="27AF28B4"/>
    <w:rsid w:val="27B95052"/>
    <w:rsid w:val="2810DF7D"/>
    <w:rsid w:val="281BCF15"/>
    <w:rsid w:val="282676E4"/>
    <w:rsid w:val="2832FA80"/>
    <w:rsid w:val="285CE86C"/>
    <w:rsid w:val="2868FE0E"/>
    <w:rsid w:val="286C70B6"/>
    <w:rsid w:val="28CA890F"/>
    <w:rsid w:val="28CDBB61"/>
    <w:rsid w:val="28ECA46E"/>
    <w:rsid w:val="28FA5DC8"/>
    <w:rsid w:val="291A74C4"/>
    <w:rsid w:val="29236F1A"/>
    <w:rsid w:val="2929463A"/>
    <w:rsid w:val="2932834A"/>
    <w:rsid w:val="2947EBD7"/>
    <w:rsid w:val="29556F4F"/>
    <w:rsid w:val="296E9F46"/>
    <w:rsid w:val="2985CB27"/>
    <w:rsid w:val="29B8DF8F"/>
    <w:rsid w:val="29B98643"/>
    <w:rsid w:val="29BD8B20"/>
    <w:rsid w:val="29C2BB30"/>
    <w:rsid w:val="29CAF8CB"/>
    <w:rsid w:val="29CEFE57"/>
    <w:rsid w:val="29D02DC5"/>
    <w:rsid w:val="2A0DE2F8"/>
    <w:rsid w:val="2A117777"/>
    <w:rsid w:val="2A5DE303"/>
    <w:rsid w:val="2A66FE74"/>
    <w:rsid w:val="2A96FB83"/>
    <w:rsid w:val="2AD215CA"/>
    <w:rsid w:val="2ADB7D63"/>
    <w:rsid w:val="2ADCDDAB"/>
    <w:rsid w:val="2ADD042F"/>
    <w:rsid w:val="2AE3BC38"/>
    <w:rsid w:val="2AEFD3C7"/>
    <w:rsid w:val="2AF3B169"/>
    <w:rsid w:val="2B077A37"/>
    <w:rsid w:val="2B19975F"/>
    <w:rsid w:val="2B22A398"/>
    <w:rsid w:val="2B301A19"/>
    <w:rsid w:val="2B3189C3"/>
    <w:rsid w:val="2B508CF1"/>
    <w:rsid w:val="2B79BE91"/>
    <w:rsid w:val="2B92DB68"/>
    <w:rsid w:val="2BBB0FA1"/>
    <w:rsid w:val="2BC8B65C"/>
    <w:rsid w:val="2BF328D0"/>
    <w:rsid w:val="2C092FD4"/>
    <w:rsid w:val="2C51D7E0"/>
    <w:rsid w:val="2C9F73BE"/>
    <w:rsid w:val="2CA35E30"/>
    <w:rsid w:val="2CC2E186"/>
    <w:rsid w:val="2CCD5A24"/>
    <w:rsid w:val="2D327BEA"/>
    <w:rsid w:val="2D33D3D7"/>
    <w:rsid w:val="2D6EBFFD"/>
    <w:rsid w:val="2D926814"/>
    <w:rsid w:val="2DA6D086"/>
    <w:rsid w:val="2DCE006D"/>
    <w:rsid w:val="2DE3EA5D"/>
    <w:rsid w:val="2DEBC42F"/>
    <w:rsid w:val="2DECD745"/>
    <w:rsid w:val="2E0C5921"/>
    <w:rsid w:val="2E2495F5"/>
    <w:rsid w:val="2E5DAFC7"/>
    <w:rsid w:val="2EB43AD3"/>
    <w:rsid w:val="2ECE4C4B"/>
    <w:rsid w:val="2EF8FCDF"/>
    <w:rsid w:val="2F18AAA4"/>
    <w:rsid w:val="2F310484"/>
    <w:rsid w:val="2F6A662B"/>
    <w:rsid w:val="2F7D38FA"/>
    <w:rsid w:val="2F88A7A6"/>
    <w:rsid w:val="2F933ABF"/>
    <w:rsid w:val="2FA0F95B"/>
    <w:rsid w:val="2FEEEAE0"/>
    <w:rsid w:val="2FEF102B"/>
    <w:rsid w:val="3013448A"/>
    <w:rsid w:val="303E2B86"/>
    <w:rsid w:val="304DBE5C"/>
    <w:rsid w:val="30618A32"/>
    <w:rsid w:val="306876FF"/>
    <w:rsid w:val="306AD34A"/>
    <w:rsid w:val="306FBAC0"/>
    <w:rsid w:val="3073424D"/>
    <w:rsid w:val="309A1FFA"/>
    <w:rsid w:val="30D20D89"/>
    <w:rsid w:val="30DC608F"/>
    <w:rsid w:val="30E7385D"/>
    <w:rsid w:val="30F02782"/>
    <w:rsid w:val="3102D6B0"/>
    <w:rsid w:val="31D31681"/>
    <w:rsid w:val="3224CA2D"/>
    <w:rsid w:val="322C4816"/>
    <w:rsid w:val="3254E5B6"/>
    <w:rsid w:val="32666CBC"/>
    <w:rsid w:val="327209A8"/>
    <w:rsid w:val="32B72D39"/>
    <w:rsid w:val="32C35057"/>
    <w:rsid w:val="32E51FE9"/>
    <w:rsid w:val="32E7EF90"/>
    <w:rsid w:val="32F16824"/>
    <w:rsid w:val="32F43CD1"/>
    <w:rsid w:val="33301F99"/>
    <w:rsid w:val="33306A30"/>
    <w:rsid w:val="334108BA"/>
    <w:rsid w:val="338C5E4F"/>
    <w:rsid w:val="33C536AC"/>
    <w:rsid w:val="33D8BAD4"/>
    <w:rsid w:val="3437B6D8"/>
    <w:rsid w:val="343F233F"/>
    <w:rsid w:val="344A80C1"/>
    <w:rsid w:val="345088BC"/>
    <w:rsid w:val="3474925B"/>
    <w:rsid w:val="3483C5D2"/>
    <w:rsid w:val="34864259"/>
    <w:rsid w:val="3493A26B"/>
    <w:rsid w:val="34C4F058"/>
    <w:rsid w:val="34DB7757"/>
    <w:rsid w:val="34FED50B"/>
    <w:rsid w:val="350C600A"/>
    <w:rsid w:val="3579410A"/>
    <w:rsid w:val="35829784"/>
    <w:rsid w:val="358DD11E"/>
    <w:rsid w:val="358E2D38"/>
    <w:rsid w:val="35AA4C83"/>
    <w:rsid w:val="35D56128"/>
    <w:rsid w:val="35D5877F"/>
    <w:rsid w:val="36103ADF"/>
    <w:rsid w:val="361D96C9"/>
    <w:rsid w:val="3675F764"/>
    <w:rsid w:val="367ECABF"/>
    <w:rsid w:val="36913CEC"/>
    <w:rsid w:val="36A675CF"/>
    <w:rsid w:val="36A9FC81"/>
    <w:rsid w:val="36B44245"/>
    <w:rsid w:val="36C3FF11"/>
    <w:rsid w:val="36D1CE13"/>
    <w:rsid w:val="36E171C6"/>
    <w:rsid w:val="36FF0C4A"/>
    <w:rsid w:val="37147DA8"/>
    <w:rsid w:val="372C742C"/>
    <w:rsid w:val="3738DC59"/>
    <w:rsid w:val="375743DB"/>
    <w:rsid w:val="37810B9A"/>
    <w:rsid w:val="37927A0C"/>
    <w:rsid w:val="380A82FB"/>
    <w:rsid w:val="3837ADBD"/>
    <w:rsid w:val="3841F4BC"/>
    <w:rsid w:val="387477FE"/>
    <w:rsid w:val="38ABD48C"/>
    <w:rsid w:val="38CCA126"/>
    <w:rsid w:val="3943D599"/>
    <w:rsid w:val="397A95CF"/>
    <w:rsid w:val="39F08ED7"/>
    <w:rsid w:val="3A06455E"/>
    <w:rsid w:val="3A10FEF2"/>
    <w:rsid w:val="3A43F336"/>
    <w:rsid w:val="3A4CB22D"/>
    <w:rsid w:val="3A5C26F4"/>
    <w:rsid w:val="3A662A14"/>
    <w:rsid w:val="3A78CB44"/>
    <w:rsid w:val="3A960BAD"/>
    <w:rsid w:val="3AA42188"/>
    <w:rsid w:val="3ABA56AC"/>
    <w:rsid w:val="3AD5AB33"/>
    <w:rsid w:val="3AD7B874"/>
    <w:rsid w:val="3B1B8073"/>
    <w:rsid w:val="3B5024E4"/>
    <w:rsid w:val="3B79957E"/>
    <w:rsid w:val="3B979B45"/>
    <w:rsid w:val="3BB70582"/>
    <w:rsid w:val="3BBAC722"/>
    <w:rsid w:val="3BC920A5"/>
    <w:rsid w:val="3BE0CF20"/>
    <w:rsid w:val="3BE8828E"/>
    <w:rsid w:val="3C4316FB"/>
    <w:rsid w:val="3C62D185"/>
    <w:rsid w:val="3C72B5C0"/>
    <w:rsid w:val="3CABD2F4"/>
    <w:rsid w:val="3CEB6B74"/>
    <w:rsid w:val="3D02DC1E"/>
    <w:rsid w:val="3D334095"/>
    <w:rsid w:val="3D4F7446"/>
    <w:rsid w:val="3D99E6E2"/>
    <w:rsid w:val="3DCC0670"/>
    <w:rsid w:val="3DDFDECE"/>
    <w:rsid w:val="3DFEF3F9"/>
    <w:rsid w:val="3E180871"/>
    <w:rsid w:val="3E2E479A"/>
    <w:rsid w:val="3E74ED01"/>
    <w:rsid w:val="3E828320"/>
    <w:rsid w:val="3EE737B2"/>
    <w:rsid w:val="3F008559"/>
    <w:rsid w:val="3F0EE94F"/>
    <w:rsid w:val="3F0FEEC9"/>
    <w:rsid w:val="3F3BEC15"/>
    <w:rsid w:val="3F58E22E"/>
    <w:rsid w:val="3F7E211B"/>
    <w:rsid w:val="3F848FFD"/>
    <w:rsid w:val="3F9272B6"/>
    <w:rsid w:val="3F99EEC0"/>
    <w:rsid w:val="3FA91C56"/>
    <w:rsid w:val="3FE68380"/>
    <w:rsid w:val="3FFDD256"/>
    <w:rsid w:val="4010A686"/>
    <w:rsid w:val="401A8BB7"/>
    <w:rsid w:val="402E7901"/>
    <w:rsid w:val="4063E82B"/>
    <w:rsid w:val="409A759A"/>
    <w:rsid w:val="40BA07A0"/>
    <w:rsid w:val="40D49027"/>
    <w:rsid w:val="40D5F3F8"/>
    <w:rsid w:val="40EEC05C"/>
    <w:rsid w:val="40F79F45"/>
    <w:rsid w:val="40FC3A9F"/>
    <w:rsid w:val="410D8583"/>
    <w:rsid w:val="411BA987"/>
    <w:rsid w:val="41236DA7"/>
    <w:rsid w:val="41277447"/>
    <w:rsid w:val="4142B980"/>
    <w:rsid w:val="4144ECB7"/>
    <w:rsid w:val="414EE77E"/>
    <w:rsid w:val="415D1FAA"/>
    <w:rsid w:val="4166C4E6"/>
    <w:rsid w:val="416BF483"/>
    <w:rsid w:val="416C8776"/>
    <w:rsid w:val="417A3710"/>
    <w:rsid w:val="4197E251"/>
    <w:rsid w:val="419E43CF"/>
    <w:rsid w:val="419EA45E"/>
    <w:rsid w:val="41A4760B"/>
    <w:rsid w:val="41E32455"/>
    <w:rsid w:val="41EAF708"/>
    <w:rsid w:val="41FC38EA"/>
    <w:rsid w:val="4215BCD0"/>
    <w:rsid w:val="4230C224"/>
    <w:rsid w:val="423E1A29"/>
    <w:rsid w:val="4251DAD5"/>
    <w:rsid w:val="42606946"/>
    <w:rsid w:val="428BB5D8"/>
    <w:rsid w:val="42932B40"/>
    <w:rsid w:val="42938FD1"/>
    <w:rsid w:val="42A9425A"/>
    <w:rsid w:val="42DC99F5"/>
    <w:rsid w:val="42F1E2A0"/>
    <w:rsid w:val="431F4BCA"/>
    <w:rsid w:val="43476DFE"/>
    <w:rsid w:val="434C0BF0"/>
    <w:rsid w:val="4360D1B1"/>
    <w:rsid w:val="43A2108F"/>
    <w:rsid w:val="43E4DC99"/>
    <w:rsid w:val="43E9D26F"/>
    <w:rsid w:val="43F25611"/>
    <w:rsid w:val="43FE034F"/>
    <w:rsid w:val="44057149"/>
    <w:rsid w:val="44078602"/>
    <w:rsid w:val="4419324F"/>
    <w:rsid w:val="4425ABAF"/>
    <w:rsid w:val="442BC971"/>
    <w:rsid w:val="448FC26F"/>
    <w:rsid w:val="44A18F85"/>
    <w:rsid w:val="44D884A5"/>
    <w:rsid w:val="44FB6B64"/>
    <w:rsid w:val="44FD4EAF"/>
    <w:rsid w:val="450E4014"/>
    <w:rsid w:val="45230AA1"/>
    <w:rsid w:val="452592DC"/>
    <w:rsid w:val="4529BBCD"/>
    <w:rsid w:val="454BC413"/>
    <w:rsid w:val="45675913"/>
    <w:rsid w:val="458F64D4"/>
    <w:rsid w:val="4596C379"/>
    <w:rsid w:val="45A0F92E"/>
    <w:rsid w:val="45AE55D8"/>
    <w:rsid w:val="45BC87B9"/>
    <w:rsid w:val="45C61D97"/>
    <w:rsid w:val="45C7BBBA"/>
    <w:rsid w:val="45F18656"/>
    <w:rsid w:val="46093044"/>
    <w:rsid w:val="46185DDA"/>
    <w:rsid w:val="463FE117"/>
    <w:rsid w:val="467D7478"/>
    <w:rsid w:val="4684C6C2"/>
    <w:rsid w:val="46A0EBA0"/>
    <w:rsid w:val="46AC87C7"/>
    <w:rsid w:val="46B89345"/>
    <w:rsid w:val="46BDBB9F"/>
    <w:rsid w:val="47010BFE"/>
    <w:rsid w:val="47104EB2"/>
    <w:rsid w:val="474F2C02"/>
    <w:rsid w:val="47B81770"/>
    <w:rsid w:val="47C2D9A2"/>
    <w:rsid w:val="47F4631E"/>
    <w:rsid w:val="480403B3"/>
    <w:rsid w:val="48064254"/>
    <w:rsid w:val="48321420"/>
    <w:rsid w:val="48435452"/>
    <w:rsid w:val="485ADD22"/>
    <w:rsid w:val="48700155"/>
    <w:rsid w:val="4898C398"/>
    <w:rsid w:val="48A1BCD4"/>
    <w:rsid w:val="48A9A95F"/>
    <w:rsid w:val="48AC1F13"/>
    <w:rsid w:val="48BB92D6"/>
    <w:rsid w:val="48F24C3C"/>
    <w:rsid w:val="48F376F2"/>
    <w:rsid w:val="492365C1"/>
    <w:rsid w:val="493E78ED"/>
    <w:rsid w:val="4940D106"/>
    <w:rsid w:val="494330A5"/>
    <w:rsid w:val="4955C3C1"/>
    <w:rsid w:val="495B7A01"/>
    <w:rsid w:val="498102DB"/>
    <w:rsid w:val="499167B5"/>
    <w:rsid w:val="49C3DCCE"/>
    <w:rsid w:val="49CEDD7E"/>
    <w:rsid w:val="49E2AE10"/>
    <w:rsid w:val="4A45BCAE"/>
    <w:rsid w:val="4A7A051B"/>
    <w:rsid w:val="4A8E36A8"/>
    <w:rsid w:val="4A907BBB"/>
    <w:rsid w:val="4AA0E6BB"/>
    <w:rsid w:val="4AA19D08"/>
    <w:rsid w:val="4AC50B23"/>
    <w:rsid w:val="4ADE0EB7"/>
    <w:rsid w:val="4AEBCEFD"/>
    <w:rsid w:val="4B1158F7"/>
    <w:rsid w:val="4B1FA491"/>
    <w:rsid w:val="4B2B63CA"/>
    <w:rsid w:val="4B6201C8"/>
    <w:rsid w:val="4B7A64C7"/>
    <w:rsid w:val="4C14B861"/>
    <w:rsid w:val="4C224559"/>
    <w:rsid w:val="4C23A990"/>
    <w:rsid w:val="4C2C9A04"/>
    <w:rsid w:val="4C356E8D"/>
    <w:rsid w:val="4C491905"/>
    <w:rsid w:val="4CC0CA6C"/>
    <w:rsid w:val="4D078204"/>
    <w:rsid w:val="4D1A4ED2"/>
    <w:rsid w:val="4D567E4D"/>
    <w:rsid w:val="4D79BD26"/>
    <w:rsid w:val="4D946108"/>
    <w:rsid w:val="4DAB7CD5"/>
    <w:rsid w:val="4DB7A39E"/>
    <w:rsid w:val="4DD15187"/>
    <w:rsid w:val="4DD9E261"/>
    <w:rsid w:val="4DEFAA02"/>
    <w:rsid w:val="4DFCF6DF"/>
    <w:rsid w:val="4E11AB59"/>
    <w:rsid w:val="4E2491E1"/>
    <w:rsid w:val="4E40D512"/>
    <w:rsid w:val="4E5727D6"/>
    <w:rsid w:val="4E66EF6E"/>
    <w:rsid w:val="4E67128A"/>
    <w:rsid w:val="4EAEC1C7"/>
    <w:rsid w:val="4EDB4A02"/>
    <w:rsid w:val="4F2AA219"/>
    <w:rsid w:val="4F707F05"/>
    <w:rsid w:val="4FA413DE"/>
    <w:rsid w:val="4FB1EBB5"/>
    <w:rsid w:val="4FBD083E"/>
    <w:rsid w:val="4FD55652"/>
    <w:rsid w:val="4FF1ADC7"/>
    <w:rsid w:val="4FFC2E06"/>
    <w:rsid w:val="5010E1B0"/>
    <w:rsid w:val="502CA10A"/>
    <w:rsid w:val="50386152"/>
    <w:rsid w:val="503AE923"/>
    <w:rsid w:val="5041660D"/>
    <w:rsid w:val="504977EC"/>
    <w:rsid w:val="505E610E"/>
    <w:rsid w:val="50757CEE"/>
    <w:rsid w:val="507EBE29"/>
    <w:rsid w:val="5088F2A7"/>
    <w:rsid w:val="508AAD20"/>
    <w:rsid w:val="508DE4E0"/>
    <w:rsid w:val="509E089B"/>
    <w:rsid w:val="50A8D0A2"/>
    <w:rsid w:val="50AB3584"/>
    <w:rsid w:val="50AE8503"/>
    <w:rsid w:val="50CE3E03"/>
    <w:rsid w:val="50FD61EC"/>
    <w:rsid w:val="50FF9876"/>
    <w:rsid w:val="51770DE8"/>
    <w:rsid w:val="517C9C92"/>
    <w:rsid w:val="519BA106"/>
    <w:rsid w:val="51AFCD62"/>
    <w:rsid w:val="51C49F0E"/>
    <w:rsid w:val="51DBC126"/>
    <w:rsid w:val="51EDBFF5"/>
    <w:rsid w:val="52049A7F"/>
    <w:rsid w:val="523F988C"/>
    <w:rsid w:val="5253492D"/>
    <w:rsid w:val="5256376B"/>
    <w:rsid w:val="527B1D9C"/>
    <w:rsid w:val="52ADC3BD"/>
    <w:rsid w:val="52C7DF17"/>
    <w:rsid w:val="52E83743"/>
    <w:rsid w:val="52FCD893"/>
    <w:rsid w:val="53132CCE"/>
    <w:rsid w:val="531352A3"/>
    <w:rsid w:val="5352ADE4"/>
    <w:rsid w:val="535312EE"/>
    <w:rsid w:val="53C09369"/>
    <w:rsid w:val="53DFDEC2"/>
    <w:rsid w:val="53FF7BE4"/>
    <w:rsid w:val="54844871"/>
    <w:rsid w:val="54A89F98"/>
    <w:rsid w:val="54B8FD52"/>
    <w:rsid w:val="54B9BDC9"/>
    <w:rsid w:val="54C65F24"/>
    <w:rsid w:val="54C8585D"/>
    <w:rsid w:val="5500122D"/>
    <w:rsid w:val="550EC5B1"/>
    <w:rsid w:val="5529F3ED"/>
    <w:rsid w:val="553F115A"/>
    <w:rsid w:val="555E1E43"/>
    <w:rsid w:val="55630A71"/>
    <w:rsid w:val="558AE9EF"/>
    <w:rsid w:val="55A74C41"/>
    <w:rsid w:val="55AC37E0"/>
    <w:rsid w:val="55CB57A7"/>
    <w:rsid w:val="563BBA9F"/>
    <w:rsid w:val="563FA3A5"/>
    <w:rsid w:val="568810BA"/>
    <w:rsid w:val="569D38A3"/>
    <w:rsid w:val="56B4189B"/>
    <w:rsid w:val="56C0E9E0"/>
    <w:rsid w:val="56EA908D"/>
    <w:rsid w:val="57050CD6"/>
    <w:rsid w:val="5705A5C4"/>
    <w:rsid w:val="57316C57"/>
    <w:rsid w:val="57830C1A"/>
    <w:rsid w:val="57834FDF"/>
    <w:rsid w:val="57CDE0A4"/>
    <w:rsid w:val="57E2AAE3"/>
    <w:rsid w:val="57E714EC"/>
    <w:rsid w:val="5817CCF3"/>
    <w:rsid w:val="582F8A57"/>
    <w:rsid w:val="58496F5A"/>
    <w:rsid w:val="586260CA"/>
    <w:rsid w:val="58EF7221"/>
    <w:rsid w:val="58F0B2CA"/>
    <w:rsid w:val="591BAAF6"/>
    <w:rsid w:val="5971F921"/>
    <w:rsid w:val="59B7C3F6"/>
    <w:rsid w:val="59BFB17C"/>
    <w:rsid w:val="59C5EE96"/>
    <w:rsid w:val="5A614950"/>
    <w:rsid w:val="5A83CF73"/>
    <w:rsid w:val="5A95BFA5"/>
    <w:rsid w:val="5AA0943F"/>
    <w:rsid w:val="5AB1F9CF"/>
    <w:rsid w:val="5AC736C9"/>
    <w:rsid w:val="5ADAC578"/>
    <w:rsid w:val="5AFEB8BF"/>
    <w:rsid w:val="5B0203A1"/>
    <w:rsid w:val="5B5B81DD"/>
    <w:rsid w:val="5BA5A7BE"/>
    <w:rsid w:val="5BF8A3D3"/>
    <w:rsid w:val="5C7C58D0"/>
    <w:rsid w:val="5C7ED0ED"/>
    <w:rsid w:val="5CA6521A"/>
    <w:rsid w:val="5CD71303"/>
    <w:rsid w:val="5CE3CD9A"/>
    <w:rsid w:val="5CEF64B8"/>
    <w:rsid w:val="5D27BB9E"/>
    <w:rsid w:val="5DA319D7"/>
    <w:rsid w:val="5DBC949B"/>
    <w:rsid w:val="5DD883FD"/>
    <w:rsid w:val="5DE97737"/>
    <w:rsid w:val="5E060A42"/>
    <w:rsid w:val="5E11E381"/>
    <w:rsid w:val="5E16D1B5"/>
    <w:rsid w:val="5E3C57B3"/>
    <w:rsid w:val="5E417C34"/>
    <w:rsid w:val="5E456A44"/>
    <w:rsid w:val="5E474CA7"/>
    <w:rsid w:val="5E9A74A4"/>
    <w:rsid w:val="5EAC8160"/>
    <w:rsid w:val="5EB5DF28"/>
    <w:rsid w:val="5EFB7DB3"/>
    <w:rsid w:val="5EFF66F6"/>
    <w:rsid w:val="5F035E56"/>
    <w:rsid w:val="5F175683"/>
    <w:rsid w:val="5F181754"/>
    <w:rsid w:val="5F35E21D"/>
    <w:rsid w:val="5F3A6D18"/>
    <w:rsid w:val="5F5288A5"/>
    <w:rsid w:val="5F78600D"/>
    <w:rsid w:val="5FB16046"/>
    <w:rsid w:val="5FBE33DC"/>
    <w:rsid w:val="5FC63654"/>
    <w:rsid w:val="5FCE23DA"/>
    <w:rsid w:val="6025D095"/>
    <w:rsid w:val="603FD4E8"/>
    <w:rsid w:val="6064C721"/>
    <w:rsid w:val="6084E218"/>
    <w:rsid w:val="60A0D0EA"/>
    <w:rsid w:val="60CA5A5D"/>
    <w:rsid w:val="60DB52C9"/>
    <w:rsid w:val="6148703A"/>
    <w:rsid w:val="61A93E1C"/>
    <w:rsid w:val="61D75FDF"/>
    <w:rsid w:val="61D8B005"/>
    <w:rsid w:val="61F50E62"/>
    <w:rsid w:val="6217090A"/>
    <w:rsid w:val="625CE227"/>
    <w:rsid w:val="627AACBF"/>
    <w:rsid w:val="62A9AA5A"/>
    <w:rsid w:val="62C34A37"/>
    <w:rsid w:val="62D97B65"/>
    <w:rsid w:val="62F2C32E"/>
    <w:rsid w:val="6303A924"/>
    <w:rsid w:val="63158168"/>
    <w:rsid w:val="631C946B"/>
    <w:rsid w:val="6322F301"/>
    <w:rsid w:val="6339433F"/>
    <w:rsid w:val="633F91D4"/>
    <w:rsid w:val="63437B09"/>
    <w:rsid w:val="63C06515"/>
    <w:rsid w:val="63D06CB1"/>
    <w:rsid w:val="641BC41E"/>
    <w:rsid w:val="6439B6FC"/>
    <w:rsid w:val="646B918C"/>
    <w:rsid w:val="648B1200"/>
    <w:rsid w:val="648C5493"/>
    <w:rsid w:val="64ABC709"/>
    <w:rsid w:val="64B47D16"/>
    <w:rsid w:val="64DC82EE"/>
    <w:rsid w:val="64E3DA0F"/>
    <w:rsid w:val="64FA769D"/>
    <w:rsid w:val="64FCF690"/>
    <w:rsid w:val="6525363A"/>
    <w:rsid w:val="65735BD5"/>
    <w:rsid w:val="659C7881"/>
    <w:rsid w:val="65B356AC"/>
    <w:rsid w:val="66003EC4"/>
    <w:rsid w:val="660BDC67"/>
    <w:rsid w:val="66111C27"/>
    <w:rsid w:val="661E2D9F"/>
    <w:rsid w:val="663577D8"/>
    <w:rsid w:val="66697C99"/>
    <w:rsid w:val="66A66B4C"/>
    <w:rsid w:val="66DCC51A"/>
    <w:rsid w:val="66E54123"/>
    <w:rsid w:val="6710126E"/>
    <w:rsid w:val="6717FFF4"/>
    <w:rsid w:val="67293ACB"/>
    <w:rsid w:val="67294146"/>
    <w:rsid w:val="672F3403"/>
    <w:rsid w:val="67397AC4"/>
    <w:rsid w:val="67A1FA4D"/>
    <w:rsid w:val="67CD8BC7"/>
    <w:rsid w:val="6878A3DA"/>
    <w:rsid w:val="68811184"/>
    <w:rsid w:val="6897327B"/>
    <w:rsid w:val="68BB652D"/>
    <w:rsid w:val="68C3AB2B"/>
    <w:rsid w:val="68C56598"/>
    <w:rsid w:val="68CE1D61"/>
    <w:rsid w:val="68CE34BE"/>
    <w:rsid w:val="68D86EC7"/>
    <w:rsid w:val="6903934C"/>
    <w:rsid w:val="691EF291"/>
    <w:rsid w:val="6932B1F9"/>
    <w:rsid w:val="695095D2"/>
    <w:rsid w:val="69595992"/>
    <w:rsid w:val="69790C28"/>
    <w:rsid w:val="6980F9AE"/>
    <w:rsid w:val="699CF9E7"/>
    <w:rsid w:val="69FBA39D"/>
    <w:rsid w:val="6A2DD5F5"/>
    <w:rsid w:val="6A5D5CC9"/>
    <w:rsid w:val="6A63A71F"/>
    <w:rsid w:val="6A65C882"/>
    <w:rsid w:val="6AA2EC8D"/>
    <w:rsid w:val="6AC58212"/>
    <w:rsid w:val="6ACB64ED"/>
    <w:rsid w:val="6AE8DD58"/>
    <w:rsid w:val="6AF45FA3"/>
    <w:rsid w:val="6B10D681"/>
    <w:rsid w:val="6B1FB418"/>
    <w:rsid w:val="6B381C58"/>
    <w:rsid w:val="6B4458EF"/>
    <w:rsid w:val="6B6F3E88"/>
    <w:rsid w:val="6BB8B246"/>
    <w:rsid w:val="6BBF158E"/>
    <w:rsid w:val="6BD61254"/>
    <w:rsid w:val="6BE2C9DA"/>
    <w:rsid w:val="6BEB19FC"/>
    <w:rsid w:val="6BEE61F1"/>
    <w:rsid w:val="6C0A725E"/>
    <w:rsid w:val="6C1B586B"/>
    <w:rsid w:val="6C43D8A3"/>
    <w:rsid w:val="6C560F40"/>
    <w:rsid w:val="6C5E6A54"/>
    <w:rsid w:val="6C601211"/>
    <w:rsid w:val="6C67354E"/>
    <w:rsid w:val="6C877FD9"/>
    <w:rsid w:val="6C88EE7F"/>
    <w:rsid w:val="6CAFC27D"/>
    <w:rsid w:val="6CCE1606"/>
    <w:rsid w:val="6CEDA574"/>
    <w:rsid w:val="6CFBA6D0"/>
    <w:rsid w:val="6D0B76DA"/>
    <w:rsid w:val="6D0D01B0"/>
    <w:rsid w:val="6D1CE1BC"/>
    <w:rsid w:val="6D23D12A"/>
    <w:rsid w:val="6D99CCF5"/>
    <w:rsid w:val="6DE42B1A"/>
    <w:rsid w:val="6E0F322D"/>
    <w:rsid w:val="6E17C373"/>
    <w:rsid w:val="6E2B8F5C"/>
    <w:rsid w:val="6E3AE991"/>
    <w:rsid w:val="6E5AE1CD"/>
    <w:rsid w:val="6E89A872"/>
    <w:rsid w:val="6EF853F6"/>
    <w:rsid w:val="6EF98AD5"/>
    <w:rsid w:val="6F2E1C4C"/>
    <w:rsid w:val="6F33A829"/>
    <w:rsid w:val="6F743626"/>
    <w:rsid w:val="6F7AB0E6"/>
    <w:rsid w:val="6F83A00B"/>
    <w:rsid w:val="6F9B6ED5"/>
    <w:rsid w:val="6F9ED610"/>
    <w:rsid w:val="6FDF0ACA"/>
    <w:rsid w:val="6FF3CFB6"/>
    <w:rsid w:val="6FF59287"/>
    <w:rsid w:val="6FFBE46A"/>
    <w:rsid w:val="703B8FB8"/>
    <w:rsid w:val="70433775"/>
    <w:rsid w:val="704606C0"/>
    <w:rsid w:val="707BDD98"/>
    <w:rsid w:val="70867042"/>
    <w:rsid w:val="708C1F52"/>
    <w:rsid w:val="70BEE23A"/>
    <w:rsid w:val="70C1DF90"/>
    <w:rsid w:val="70E345AE"/>
    <w:rsid w:val="70FBC19A"/>
    <w:rsid w:val="712C1876"/>
    <w:rsid w:val="713C3D59"/>
    <w:rsid w:val="715D553C"/>
    <w:rsid w:val="71801805"/>
    <w:rsid w:val="71841E0D"/>
    <w:rsid w:val="71A57253"/>
    <w:rsid w:val="71C00B60"/>
    <w:rsid w:val="71CBCBBA"/>
    <w:rsid w:val="71DE3FD1"/>
    <w:rsid w:val="71E52E65"/>
    <w:rsid w:val="71F53AC8"/>
    <w:rsid w:val="71FB6563"/>
    <w:rsid w:val="720E6AF2"/>
    <w:rsid w:val="72114A66"/>
    <w:rsid w:val="72131B10"/>
    <w:rsid w:val="722D6009"/>
    <w:rsid w:val="72421175"/>
    <w:rsid w:val="72595545"/>
    <w:rsid w:val="72672EBD"/>
    <w:rsid w:val="72847842"/>
    <w:rsid w:val="72D21D34"/>
    <w:rsid w:val="73124927"/>
    <w:rsid w:val="7313780F"/>
    <w:rsid w:val="731510DA"/>
    <w:rsid w:val="731BE866"/>
    <w:rsid w:val="73391332"/>
    <w:rsid w:val="7348A8AC"/>
    <w:rsid w:val="7356A42F"/>
    <w:rsid w:val="735BDBC1"/>
    <w:rsid w:val="736BCBD0"/>
    <w:rsid w:val="737AC865"/>
    <w:rsid w:val="7392DE2F"/>
    <w:rsid w:val="73E24E13"/>
    <w:rsid w:val="7414D577"/>
    <w:rsid w:val="74514849"/>
    <w:rsid w:val="746FA277"/>
    <w:rsid w:val="74AB7065"/>
    <w:rsid w:val="74BB4F4D"/>
    <w:rsid w:val="74E4790D"/>
    <w:rsid w:val="74FA8BC0"/>
    <w:rsid w:val="752D604B"/>
    <w:rsid w:val="7536391B"/>
    <w:rsid w:val="755DD713"/>
    <w:rsid w:val="75694563"/>
    <w:rsid w:val="75903217"/>
    <w:rsid w:val="7594A172"/>
    <w:rsid w:val="75C0E81F"/>
    <w:rsid w:val="75C49C36"/>
    <w:rsid w:val="75D61B5C"/>
    <w:rsid w:val="75DEE0A0"/>
    <w:rsid w:val="75E9BEAB"/>
    <w:rsid w:val="75F32283"/>
    <w:rsid w:val="7612ABDF"/>
    <w:rsid w:val="763A6746"/>
    <w:rsid w:val="765ADF9C"/>
    <w:rsid w:val="765C82BE"/>
    <w:rsid w:val="76742E03"/>
    <w:rsid w:val="767BEFCA"/>
    <w:rsid w:val="7680496E"/>
    <w:rsid w:val="7685F4F3"/>
    <w:rsid w:val="76A5A4A9"/>
    <w:rsid w:val="76B69633"/>
    <w:rsid w:val="76EA91B5"/>
    <w:rsid w:val="77219123"/>
    <w:rsid w:val="7743A547"/>
    <w:rsid w:val="77635033"/>
    <w:rsid w:val="776350AA"/>
    <w:rsid w:val="778EF2E4"/>
    <w:rsid w:val="77D457B3"/>
    <w:rsid w:val="77D945FC"/>
    <w:rsid w:val="77DEA7C6"/>
    <w:rsid w:val="7816DF75"/>
    <w:rsid w:val="7822F85C"/>
    <w:rsid w:val="783799CC"/>
    <w:rsid w:val="785028AF"/>
    <w:rsid w:val="7864D1AB"/>
    <w:rsid w:val="787E0CF1"/>
    <w:rsid w:val="78DD0AEA"/>
    <w:rsid w:val="7911EA03"/>
    <w:rsid w:val="79162B43"/>
    <w:rsid w:val="798B29EA"/>
    <w:rsid w:val="7996D994"/>
    <w:rsid w:val="79A2B2F3"/>
    <w:rsid w:val="79A42C78"/>
    <w:rsid w:val="79B7EA30"/>
    <w:rsid w:val="79C1E4F7"/>
    <w:rsid w:val="7A09AA3E"/>
    <w:rsid w:val="7A1576AB"/>
    <w:rsid w:val="7A36AB86"/>
    <w:rsid w:val="7A540B9D"/>
    <w:rsid w:val="7A88D5F9"/>
    <w:rsid w:val="7A8DD4A7"/>
    <w:rsid w:val="7AA916F2"/>
    <w:rsid w:val="7AA9376F"/>
    <w:rsid w:val="7AB41154"/>
    <w:rsid w:val="7AC693A6"/>
    <w:rsid w:val="7AE30513"/>
    <w:rsid w:val="7BBC234D"/>
    <w:rsid w:val="7BD1E39E"/>
    <w:rsid w:val="7BED365A"/>
    <w:rsid w:val="7C1BD366"/>
    <w:rsid w:val="7C493BAA"/>
    <w:rsid w:val="7C66D731"/>
    <w:rsid w:val="7C806528"/>
    <w:rsid w:val="7C90A547"/>
    <w:rsid w:val="7CA35277"/>
    <w:rsid w:val="7CCE113C"/>
    <w:rsid w:val="7CEAD37E"/>
    <w:rsid w:val="7D0FCD0C"/>
    <w:rsid w:val="7D1D6F04"/>
    <w:rsid w:val="7D512819"/>
    <w:rsid w:val="7D6D2111"/>
    <w:rsid w:val="7D859D27"/>
    <w:rsid w:val="7D9093B1"/>
    <w:rsid w:val="7E1EEC05"/>
    <w:rsid w:val="7E350DF3"/>
    <w:rsid w:val="7E3C0F37"/>
    <w:rsid w:val="7E545086"/>
    <w:rsid w:val="7E5BBF32"/>
    <w:rsid w:val="7E637A1D"/>
    <w:rsid w:val="7E7EFD0D"/>
    <w:rsid w:val="7E7F3FE8"/>
    <w:rsid w:val="7EA4CB84"/>
    <w:rsid w:val="7ED20903"/>
    <w:rsid w:val="7EE5F122"/>
    <w:rsid w:val="7F1632F8"/>
    <w:rsid w:val="7F3228DC"/>
    <w:rsid w:val="7F3F5ACB"/>
    <w:rsid w:val="7F4E08A0"/>
    <w:rsid w:val="7F891696"/>
    <w:rsid w:val="7FC0B4BB"/>
    <w:rsid w:val="7FD007CF"/>
    <w:rsid w:val="7FD4E4B7"/>
    <w:rsid w:val="7FD5A52F"/>
    <w:rsid w:val="7FEA06B1"/>
    <w:rsid w:val="7FEFEFCE"/>
    <w:rsid w:val="7FF6F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1713CB"/>
  <w15:chartTrackingRefBased/>
  <w15:docId w15:val="{C4998B0C-85D0-4BAF-866D-CF8D08A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61"/>
  </w:style>
  <w:style w:type="paragraph" w:styleId="Footer">
    <w:name w:val="footer"/>
    <w:basedOn w:val="Normal"/>
    <w:link w:val="FooterChar"/>
    <w:uiPriority w:val="99"/>
    <w:unhideWhenUsed/>
    <w:rsid w:val="00F3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61"/>
  </w:style>
  <w:style w:type="table" w:styleId="TableGrid">
    <w:name w:val="Table Grid"/>
    <w:basedOn w:val="TableNormal"/>
    <w:uiPriority w:val="39"/>
    <w:rsid w:val="0073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B4A"/>
    <w:rPr>
      <w:color w:val="0563C1" w:themeColor="hyperlink"/>
      <w:u w:val="single"/>
    </w:rPr>
  </w:style>
  <w:style w:type="character" w:styleId="UnresolvedMention">
    <w:name w:val="Unresolved Mention"/>
    <w:basedOn w:val="DefaultParagraphFont"/>
    <w:uiPriority w:val="99"/>
    <w:semiHidden/>
    <w:unhideWhenUsed/>
    <w:rsid w:val="00966B4A"/>
    <w:rPr>
      <w:color w:val="605E5C"/>
      <w:shd w:val="clear" w:color="auto" w:fill="E1DFDD"/>
    </w:rPr>
  </w:style>
  <w:style w:type="paragraph" w:styleId="ListParagraph">
    <w:name w:val="List Paragraph"/>
    <w:basedOn w:val="Normal"/>
    <w:uiPriority w:val="34"/>
    <w:qFormat/>
    <w:rsid w:val="00DF70F5"/>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5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nomacounty.ca.gov/Main%20County%20Site/Health%20and%20Human%20Services/Health%20Services/Documents/Homelessness%20Services/Continuum%20of%20Care/Strategic%20Plan/SonomaCountyStrategicPlan_CoCAdopted-12142022.pdf" TargetMode="External"/><Relationship Id="rId18" Type="http://schemas.openxmlformats.org/officeDocument/2006/relationships/hyperlink" Target="mailto:Chuck.Mottern@sonoma-county.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onomacounty.ca.gov/health-and-human-services/health-services/divisions/homelessness-services/continuum-of-care/annual-homeless-services-consolidated-nofa" TargetMode="External"/><Relationship Id="rId17" Type="http://schemas.openxmlformats.org/officeDocument/2006/relationships/hyperlink" Target="https://sonomacounty.ca.gov/health-and-human-services/health-services/divisions/homelessness-services/continuum-of-care/coc-governance-and-compliance" TargetMode="External"/><Relationship Id="rId2" Type="http://schemas.openxmlformats.org/officeDocument/2006/relationships/customXml" Target="../customXml/item2.xml"/><Relationship Id="rId16" Type="http://schemas.openxmlformats.org/officeDocument/2006/relationships/hyperlink" Target="mailto:Chuck.Mottern@sonoma-count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3899644524?pwd=NDhNZlVIclRBdXBwcHRnbFpaS2NWdz09" TargetMode="External"/><Relationship Id="rId5" Type="http://schemas.openxmlformats.org/officeDocument/2006/relationships/numbering" Target="numbering.xml"/><Relationship Id="rId15" Type="http://schemas.openxmlformats.org/officeDocument/2006/relationships/hyperlink" Target="https://upstreaminvestment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ichael.Gause@sonoma-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videnceonhomelessness.com/evidence-ba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CCB51B4E0354C9A418D96502910BC" ma:contentTypeVersion="5" ma:contentTypeDescription="Create a new document." ma:contentTypeScope="" ma:versionID="ee7ef890bc02a8192a9dfb34aefaf0d2">
  <xsd:schema xmlns:xsd="http://www.w3.org/2001/XMLSchema" xmlns:xs="http://www.w3.org/2001/XMLSchema" xmlns:p="http://schemas.microsoft.com/office/2006/metadata/properties" xmlns:ns2="d044f5e0-fc61-4c9f-9b44-34a5e927d56c" xmlns:ns3="fa25a03b-b98a-47f8-b42b-362cb2be5ea6" targetNamespace="http://schemas.microsoft.com/office/2006/metadata/properties" ma:root="true" ma:fieldsID="bb77fbf7bdea6f7940b2f6a9006881fc" ns2:_="" ns3:_="">
    <xsd:import namespace="d044f5e0-fc61-4c9f-9b44-34a5e927d56c"/>
    <xsd:import namespace="fa25a03b-b98a-47f8-b42b-362cb2be5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f5e0-fc61-4c9f-9b44-34a5e927d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5a03b-b98a-47f8-b42b-362cb2be5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82E06-A294-4DA1-8A48-81EA4A336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f5e0-fc61-4c9f-9b44-34a5e927d56c"/>
    <ds:schemaRef ds:uri="fa25a03b-b98a-47f8-b42b-362cb2be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AA53A-08C4-491F-BC4E-B0E4BA54F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F9630-4AFC-4BA3-8948-5F68E1BDE5B4}">
  <ds:schemaRefs>
    <ds:schemaRef ds:uri="http://schemas.openxmlformats.org/officeDocument/2006/bibliography"/>
  </ds:schemaRefs>
</ds:datastoreItem>
</file>

<file path=customXml/itemProps4.xml><?xml version="1.0" encoding="utf-8"?>
<ds:datastoreItem xmlns:ds="http://schemas.openxmlformats.org/officeDocument/2006/customXml" ds:itemID="{A104BDD2-979B-41D9-A6C5-8AF49BD58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3524</Words>
  <Characters>21943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Gause</dc:creator>
  <cp:keywords/>
  <dc:description/>
  <cp:lastModifiedBy>Michael Gause</cp:lastModifiedBy>
  <cp:revision>2</cp:revision>
  <dcterms:created xsi:type="dcterms:W3CDTF">2023-12-11T17:08:00Z</dcterms:created>
  <dcterms:modified xsi:type="dcterms:W3CDTF">2023-12-11T17:08:00Z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0x0101000ABCCB51B4E0354C9A418D96502910BC</vt:lpwstr>
  </property>
  <property fmtid="{D5CDD505-2E9C-101B-9397-08002B2CF9AE}" pid="3" name="GrammarlyDocumentId">
    <vt:lpwstr>cb8754f78a8d0b98d3085d73aa1573226f442c118a864c43a17c02ff0c76d12a</vt:lpwstr>
  </property>
</Properties>
</file>